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60" w:rsidRDefault="00862E60" w:rsidP="00862E60">
      <w:pPr>
        <w:pStyle w:val="a5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 wp14:anchorId="2A9FD19E" wp14:editId="50395E82">
            <wp:simplePos x="0" y="0"/>
            <wp:positionH relativeFrom="column">
              <wp:posOffset>4211320</wp:posOffset>
            </wp:positionH>
            <wp:positionV relativeFrom="paragraph">
              <wp:posOffset>-5715</wp:posOffset>
            </wp:positionV>
            <wp:extent cx="836930" cy="989330"/>
            <wp:effectExtent l="0" t="0" r="127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 wp14:anchorId="43EB7F56" wp14:editId="3C80E57A">
            <wp:simplePos x="0" y="0"/>
            <wp:positionH relativeFrom="column">
              <wp:posOffset>-365760</wp:posOffset>
            </wp:positionH>
            <wp:positionV relativeFrom="paragraph">
              <wp:posOffset>-5715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E60" w:rsidRDefault="00862E60" w:rsidP="00862E60">
      <w:pPr>
        <w:pStyle w:val="a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Российская Федерация          </w:t>
      </w:r>
    </w:p>
    <w:p w:rsidR="00862E60" w:rsidRDefault="00862E60" w:rsidP="00862E60">
      <w:pPr>
        <w:rPr>
          <w:b/>
        </w:rPr>
      </w:pPr>
      <w:r>
        <w:rPr>
          <w:b/>
        </w:rPr>
        <w:t xml:space="preserve">                                      Республика Адыгея</w:t>
      </w:r>
    </w:p>
    <w:p w:rsidR="00862E60" w:rsidRDefault="00862E60" w:rsidP="00862E60">
      <w:pPr>
        <w:rPr>
          <w:b/>
        </w:rPr>
      </w:pPr>
      <w:r>
        <w:rPr>
          <w:b/>
        </w:rPr>
        <w:t xml:space="preserve">                               Совет народных депутатов</w:t>
      </w:r>
    </w:p>
    <w:p w:rsidR="00862E60" w:rsidRDefault="00862E60" w:rsidP="00862E60">
      <w:pPr>
        <w:rPr>
          <w:b/>
        </w:rPr>
      </w:pPr>
      <w:r>
        <w:rPr>
          <w:b/>
        </w:rPr>
        <w:t xml:space="preserve">                            муниципального образования</w:t>
      </w:r>
    </w:p>
    <w:p w:rsidR="00862E60" w:rsidRDefault="00862E60" w:rsidP="00862E60">
      <w:pPr>
        <w:rPr>
          <w:b/>
        </w:rPr>
      </w:pPr>
      <w:r>
        <w:rPr>
          <w:b/>
        </w:rPr>
        <w:t xml:space="preserve">    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862E60" w:rsidRDefault="00862E60" w:rsidP="00862E60"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142875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1.25pt" to="469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b/>
        </w:rPr>
        <w:t xml:space="preserve"> </w:t>
      </w:r>
    </w:p>
    <w:p w:rsidR="00862E60" w:rsidRPr="008260D2" w:rsidRDefault="00862E60" w:rsidP="00862E60">
      <w:pPr>
        <w:pStyle w:val="a7"/>
        <w:ind w:left="0" w:right="565"/>
        <w:jc w:val="left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х. </w:t>
      </w:r>
      <w:proofErr w:type="spellStart"/>
      <w:r w:rsidRPr="008260D2">
        <w:rPr>
          <w:color w:val="auto"/>
          <w:sz w:val="24"/>
          <w:szCs w:val="24"/>
        </w:rPr>
        <w:t>Дукмасов</w:t>
      </w:r>
      <w:proofErr w:type="spellEnd"/>
      <w:r w:rsidRPr="008260D2">
        <w:rPr>
          <w:color w:val="auto"/>
          <w:sz w:val="24"/>
          <w:szCs w:val="24"/>
        </w:rPr>
        <w:t xml:space="preserve">                                                                                                   </w:t>
      </w:r>
      <w:r w:rsidR="00291DE2">
        <w:rPr>
          <w:color w:val="auto"/>
          <w:sz w:val="24"/>
          <w:szCs w:val="24"/>
        </w:rPr>
        <w:t xml:space="preserve">  19</w:t>
      </w:r>
      <w:r w:rsidRPr="008260D2">
        <w:rPr>
          <w:color w:val="auto"/>
          <w:sz w:val="24"/>
          <w:szCs w:val="24"/>
        </w:rPr>
        <w:t>.1</w:t>
      </w:r>
      <w:r w:rsidR="008260D2" w:rsidRPr="008260D2">
        <w:rPr>
          <w:color w:val="auto"/>
          <w:sz w:val="24"/>
          <w:szCs w:val="24"/>
        </w:rPr>
        <w:t>2</w:t>
      </w:r>
      <w:r w:rsidRPr="008260D2">
        <w:rPr>
          <w:color w:val="auto"/>
          <w:sz w:val="24"/>
          <w:szCs w:val="24"/>
        </w:rPr>
        <w:t>.201</w:t>
      </w:r>
      <w:r w:rsidR="00224350">
        <w:rPr>
          <w:color w:val="auto"/>
          <w:sz w:val="24"/>
          <w:szCs w:val="24"/>
        </w:rPr>
        <w:t>3</w:t>
      </w:r>
      <w:r w:rsidRPr="008260D2">
        <w:rPr>
          <w:color w:val="auto"/>
          <w:sz w:val="24"/>
          <w:szCs w:val="24"/>
        </w:rPr>
        <w:t>г.</w:t>
      </w:r>
    </w:p>
    <w:p w:rsidR="005C6DD3" w:rsidRPr="008260D2" w:rsidRDefault="00862E60" w:rsidP="00862E60">
      <w:pPr>
        <w:pStyle w:val="a4"/>
        <w:ind w:right="565"/>
        <w:rPr>
          <w:rFonts w:ascii="Times New Roman" w:hAnsi="Times New Roman"/>
          <w:color w:val="auto"/>
          <w:sz w:val="24"/>
          <w:szCs w:val="24"/>
        </w:rPr>
      </w:pPr>
      <w:r w:rsidRPr="008260D2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№ </w:t>
      </w:r>
      <w:r w:rsidR="00224350">
        <w:rPr>
          <w:rFonts w:ascii="Times New Roman" w:hAnsi="Times New Roman"/>
          <w:color w:val="auto"/>
          <w:sz w:val="24"/>
          <w:szCs w:val="24"/>
        </w:rPr>
        <w:t>67</w:t>
      </w:r>
    </w:p>
    <w:p w:rsidR="00862E60" w:rsidRDefault="00862E60" w:rsidP="00862E60">
      <w:pPr>
        <w:pStyle w:val="a7"/>
        <w:ind w:right="565"/>
        <w:jc w:val="left"/>
        <w:rPr>
          <w:sz w:val="28"/>
          <w:szCs w:val="28"/>
        </w:rPr>
      </w:pPr>
    </w:p>
    <w:p w:rsidR="00862E60" w:rsidRDefault="00862E60" w:rsidP="00862E60">
      <w:pPr>
        <w:pStyle w:val="a7"/>
        <w:ind w:right="565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p w:rsidR="00862E60" w:rsidRDefault="00224350" w:rsidP="00862E60">
      <w:pPr>
        <w:pStyle w:val="a7"/>
        <w:ind w:right="565"/>
        <w:rPr>
          <w:color w:val="auto"/>
          <w:sz w:val="28"/>
          <w:szCs w:val="28"/>
        </w:rPr>
      </w:pPr>
      <w:r>
        <w:rPr>
          <w:b/>
          <w:color w:val="auto"/>
          <w:sz w:val="24"/>
          <w:szCs w:val="24"/>
        </w:rPr>
        <w:t>Одиннадцатой</w:t>
      </w:r>
      <w:r w:rsidR="00862E60">
        <w:rPr>
          <w:b/>
          <w:color w:val="auto"/>
          <w:sz w:val="24"/>
          <w:szCs w:val="24"/>
        </w:rPr>
        <w:t xml:space="preserve"> сессии  третьего созыва  Совета народных депутатов</w:t>
      </w:r>
    </w:p>
    <w:p w:rsidR="00862E60" w:rsidRDefault="00862E60" w:rsidP="00862E60">
      <w:pPr>
        <w:pStyle w:val="a7"/>
        <w:ind w:right="565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муниципального образования «</w:t>
      </w:r>
      <w:proofErr w:type="spellStart"/>
      <w:r>
        <w:rPr>
          <w:b/>
          <w:color w:val="auto"/>
          <w:sz w:val="24"/>
          <w:szCs w:val="24"/>
        </w:rPr>
        <w:t>Дукмасовское</w:t>
      </w:r>
      <w:proofErr w:type="spellEnd"/>
      <w:r>
        <w:rPr>
          <w:b/>
          <w:color w:val="auto"/>
          <w:sz w:val="24"/>
          <w:szCs w:val="24"/>
        </w:rPr>
        <w:t xml:space="preserve"> сельское поселение»</w:t>
      </w:r>
    </w:p>
    <w:p w:rsidR="002E6039" w:rsidRDefault="00FC1E63"/>
    <w:p w:rsidR="00541CAB" w:rsidRDefault="00541CAB"/>
    <w:p w:rsidR="005C6DD3" w:rsidRDefault="005C6DD3"/>
    <w:p w:rsidR="00862E60" w:rsidRPr="008260D2" w:rsidRDefault="00541CAB" w:rsidP="00541CAB">
      <w:pPr>
        <w:rPr>
          <w:b/>
          <w:bCs/>
        </w:rPr>
      </w:pPr>
      <w:r w:rsidRPr="008260D2">
        <w:rPr>
          <w:b/>
          <w:bCs/>
        </w:rPr>
        <w:t xml:space="preserve">Об утверждении правил землепользования  </w:t>
      </w:r>
    </w:p>
    <w:p w:rsidR="000F5F4C" w:rsidRPr="008260D2" w:rsidRDefault="000F5F4C" w:rsidP="000F5F4C">
      <w:pPr>
        <w:ind w:right="565"/>
        <w:rPr>
          <w:b/>
        </w:rPr>
      </w:pPr>
      <w:r w:rsidRPr="008260D2">
        <w:rPr>
          <w:b/>
          <w:bCs/>
        </w:rPr>
        <w:t xml:space="preserve">и </w:t>
      </w:r>
      <w:r w:rsidR="00541CAB" w:rsidRPr="008260D2">
        <w:rPr>
          <w:b/>
          <w:bCs/>
        </w:rPr>
        <w:t xml:space="preserve">застройки </w:t>
      </w:r>
      <w:r w:rsidRPr="008260D2">
        <w:rPr>
          <w:b/>
        </w:rPr>
        <w:t>муниципального образования</w:t>
      </w:r>
    </w:p>
    <w:p w:rsidR="00374D2B" w:rsidRDefault="000F5F4C" w:rsidP="000F5F4C">
      <w:pPr>
        <w:ind w:right="565"/>
        <w:rPr>
          <w:b/>
        </w:rPr>
      </w:pPr>
      <w:r w:rsidRPr="008260D2">
        <w:rPr>
          <w:b/>
        </w:rPr>
        <w:t xml:space="preserve"> «</w:t>
      </w:r>
      <w:r w:rsidR="00374D2B">
        <w:rPr>
          <w:b/>
        </w:rPr>
        <w:t xml:space="preserve"> </w:t>
      </w:r>
      <w:proofErr w:type="spellStart"/>
      <w:r w:rsidRPr="008260D2">
        <w:rPr>
          <w:b/>
        </w:rPr>
        <w:t>Дукмасовское</w:t>
      </w:r>
      <w:proofErr w:type="spellEnd"/>
      <w:r w:rsidRPr="008260D2">
        <w:rPr>
          <w:b/>
        </w:rPr>
        <w:t xml:space="preserve"> </w:t>
      </w:r>
      <w:r w:rsidR="00374D2B">
        <w:rPr>
          <w:b/>
        </w:rPr>
        <w:t xml:space="preserve">  </w:t>
      </w:r>
      <w:r w:rsidRPr="008260D2">
        <w:rPr>
          <w:b/>
        </w:rPr>
        <w:t xml:space="preserve">сельское </w:t>
      </w:r>
      <w:r w:rsidR="00374D2B">
        <w:rPr>
          <w:b/>
        </w:rPr>
        <w:t xml:space="preserve">  </w:t>
      </w:r>
      <w:r w:rsidRPr="008260D2">
        <w:rPr>
          <w:b/>
        </w:rPr>
        <w:t>поселение</w:t>
      </w:r>
      <w:r w:rsidR="00374D2B">
        <w:rPr>
          <w:b/>
        </w:rPr>
        <w:t xml:space="preserve"> </w:t>
      </w:r>
      <w:r w:rsidRPr="008260D2">
        <w:rPr>
          <w:b/>
        </w:rPr>
        <w:t>»</w:t>
      </w:r>
      <w:r w:rsidR="00374D2B">
        <w:rPr>
          <w:b/>
        </w:rPr>
        <w:t xml:space="preserve"> </w:t>
      </w:r>
      <w:r w:rsidR="00374D2B" w:rsidRPr="00374D2B">
        <w:rPr>
          <w:b/>
        </w:rPr>
        <w:t>с</w:t>
      </w:r>
    </w:p>
    <w:p w:rsidR="000F5F4C" w:rsidRPr="008260D2" w:rsidRDefault="00374D2B" w:rsidP="000F5F4C">
      <w:pPr>
        <w:ind w:right="565"/>
        <w:rPr>
          <w:b/>
        </w:rPr>
      </w:pPr>
      <w:r w:rsidRPr="00374D2B">
        <w:rPr>
          <w:b/>
        </w:rPr>
        <w:t xml:space="preserve"> изменениями и дополнениями</w:t>
      </w:r>
    </w:p>
    <w:p w:rsidR="00541CAB" w:rsidRPr="008260D2" w:rsidRDefault="00541CAB" w:rsidP="00541CAB">
      <w:pPr>
        <w:rPr>
          <w:b/>
          <w:bCs/>
        </w:rPr>
      </w:pPr>
    </w:p>
    <w:p w:rsidR="00541CAB" w:rsidRDefault="00541CAB" w:rsidP="00541CAB">
      <w:pPr>
        <w:autoSpaceDE w:val="0"/>
        <w:autoSpaceDN w:val="0"/>
        <w:adjustRightInd w:val="0"/>
        <w:ind w:firstLine="720"/>
        <w:jc w:val="both"/>
      </w:pPr>
    </w:p>
    <w:p w:rsidR="005C6DD3" w:rsidRPr="008260D2" w:rsidRDefault="005C6DD3" w:rsidP="00541CAB">
      <w:pPr>
        <w:autoSpaceDE w:val="0"/>
        <w:autoSpaceDN w:val="0"/>
        <w:adjustRightInd w:val="0"/>
        <w:ind w:firstLine="720"/>
        <w:jc w:val="both"/>
      </w:pPr>
    </w:p>
    <w:p w:rsidR="00541CAB" w:rsidRPr="008260D2" w:rsidRDefault="006F09F8" w:rsidP="000F5F4C">
      <w:pPr>
        <w:autoSpaceDE w:val="0"/>
        <w:autoSpaceDN w:val="0"/>
        <w:adjustRightInd w:val="0"/>
        <w:ind w:firstLine="720"/>
        <w:jc w:val="both"/>
        <w:rPr>
          <w:b/>
        </w:rPr>
      </w:pPr>
      <w:proofErr w:type="gramStart"/>
      <w:r>
        <w:t>В соответствии с Распоряжением Правительства Российской Федерации от 19.03.2013года № 384-р «Об утверждении Схемы территориального планирования РФ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значения» и Постановлением Правительства РФ от 11.03.2010года № 138 «Об утверждении Федеральных правил использования воздушного пространства РФ», во исполнение Предписания Комитета Республики Адыгея по архитектуре и градостроительству № 125 от</w:t>
      </w:r>
      <w:proofErr w:type="gramEnd"/>
      <w:r>
        <w:t xml:space="preserve"> 03.12.2013года «Об устранении нарушений законодательства о градостроительной деятельности, выявленных в ходе проверки в МО «</w:t>
      </w:r>
      <w:proofErr w:type="spellStart"/>
      <w:r>
        <w:t>Дукмасовское</w:t>
      </w:r>
      <w:proofErr w:type="spellEnd"/>
      <w:r>
        <w:t xml:space="preserve"> сельское поселение»</w:t>
      </w:r>
      <w:r w:rsidR="005C6DD3">
        <w:t>,</w:t>
      </w:r>
      <w:r w:rsidR="00541CAB" w:rsidRPr="008260D2">
        <w:t xml:space="preserve"> а также с учетом результатов публичных слушаний</w:t>
      </w:r>
      <w:r w:rsidR="008260D2" w:rsidRPr="008260D2">
        <w:t>,</w:t>
      </w:r>
      <w:r w:rsidR="000F5F4C" w:rsidRPr="008260D2">
        <w:t xml:space="preserve"> </w:t>
      </w:r>
      <w:r w:rsidR="00541CAB" w:rsidRPr="008260D2">
        <w:t xml:space="preserve">Совет </w:t>
      </w:r>
      <w:r w:rsidR="000F5F4C" w:rsidRPr="008260D2">
        <w:t xml:space="preserve">народных </w:t>
      </w:r>
      <w:r w:rsidR="00541CAB" w:rsidRPr="008260D2">
        <w:t xml:space="preserve">депутатов </w:t>
      </w:r>
      <w:r w:rsidR="000F5F4C" w:rsidRPr="008260D2">
        <w:t>муниципального образования «</w:t>
      </w:r>
      <w:proofErr w:type="spellStart"/>
      <w:r w:rsidR="000F5F4C" w:rsidRPr="008260D2">
        <w:t>Дукмасовское</w:t>
      </w:r>
      <w:proofErr w:type="spellEnd"/>
      <w:r w:rsidR="000F5F4C" w:rsidRPr="008260D2">
        <w:t xml:space="preserve"> сельское поселение» </w:t>
      </w:r>
      <w:proofErr w:type="gramStart"/>
      <w:r w:rsidR="00541CAB" w:rsidRPr="006F09F8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="00541CAB" w:rsidRPr="006F09F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541CAB" w:rsidRPr="006F09F8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="00541CAB" w:rsidRPr="006F09F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541CAB" w:rsidRPr="006F09F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541CAB" w:rsidRPr="006F09F8">
        <w:rPr>
          <w:b/>
          <w:sz w:val="28"/>
          <w:szCs w:val="28"/>
        </w:rPr>
        <w:t>:</w:t>
      </w:r>
    </w:p>
    <w:p w:rsidR="000F5F4C" w:rsidRPr="008260D2" w:rsidRDefault="000F5F4C" w:rsidP="000F5F4C">
      <w:pPr>
        <w:autoSpaceDE w:val="0"/>
        <w:autoSpaceDN w:val="0"/>
        <w:adjustRightInd w:val="0"/>
        <w:ind w:firstLine="720"/>
        <w:jc w:val="both"/>
      </w:pPr>
    </w:p>
    <w:p w:rsidR="005C6DD3" w:rsidRDefault="00541CAB" w:rsidP="005C6DD3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C6DD3">
        <w:rPr>
          <w:sz w:val="24"/>
          <w:szCs w:val="24"/>
        </w:rPr>
        <w:t xml:space="preserve">Утвердить </w:t>
      </w:r>
      <w:r w:rsidR="005C6DD3" w:rsidRPr="005C6DD3">
        <w:rPr>
          <w:sz w:val="24"/>
          <w:szCs w:val="24"/>
        </w:rPr>
        <w:t xml:space="preserve">Правила землепользования и застройки </w:t>
      </w:r>
      <w:r w:rsidR="005C6DD3" w:rsidRPr="005C6DD3">
        <w:rPr>
          <w:bCs/>
          <w:sz w:val="24"/>
          <w:szCs w:val="24"/>
        </w:rPr>
        <w:t>муниципального образования  «</w:t>
      </w:r>
      <w:proofErr w:type="spellStart"/>
      <w:r w:rsidR="005C6DD3" w:rsidRPr="005C6DD3">
        <w:rPr>
          <w:bCs/>
          <w:sz w:val="24"/>
          <w:szCs w:val="24"/>
        </w:rPr>
        <w:t>Дукмасовское</w:t>
      </w:r>
      <w:proofErr w:type="spellEnd"/>
      <w:r w:rsidR="005C6DD3" w:rsidRPr="005C6DD3">
        <w:rPr>
          <w:bCs/>
          <w:sz w:val="24"/>
          <w:szCs w:val="24"/>
        </w:rPr>
        <w:t xml:space="preserve"> сельское поселение» </w:t>
      </w:r>
      <w:r w:rsidR="005C6DD3" w:rsidRPr="005C6DD3">
        <w:rPr>
          <w:sz w:val="24"/>
          <w:szCs w:val="24"/>
        </w:rPr>
        <w:t>с изменениями и дополнениями</w:t>
      </w:r>
      <w:r w:rsidR="005C6DD3">
        <w:rPr>
          <w:sz w:val="24"/>
          <w:szCs w:val="24"/>
        </w:rPr>
        <w:t xml:space="preserve"> согласно приложению</w:t>
      </w:r>
      <w:r w:rsidR="005C6DD3" w:rsidRPr="005C6DD3">
        <w:rPr>
          <w:sz w:val="24"/>
          <w:szCs w:val="24"/>
        </w:rPr>
        <w:t xml:space="preserve">. </w:t>
      </w:r>
    </w:p>
    <w:p w:rsidR="000F5F4C" w:rsidRPr="008260D2" w:rsidRDefault="000F5F4C" w:rsidP="000F5F4C">
      <w:pPr>
        <w:pStyle w:val="a7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8260D2" w:rsidRPr="008260D2" w:rsidRDefault="008260D2" w:rsidP="008260D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1134"/>
        <w:jc w:val="both"/>
        <w:rPr>
          <w:rFonts w:ascii="Times New Roman CYR" w:hAnsi="Times New Roman CYR" w:cs="Times New Roman CYR"/>
          <w:sz w:val="24"/>
          <w:szCs w:val="24"/>
        </w:rPr>
      </w:pPr>
      <w:r w:rsidRPr="008260D2">
        <w:rPr>
          <w:rFonts w:ascii="Times New Roman CYR" w:hAnsi="Times New Roman CYR" w:cs="Times New Roman CYR"/>
          <w:color w:val="auto"/>
          <w:sz w:val="24"/>
          <w:szCs w:val="24"/>
        </w:rPr>
        <w:t>Обнарод</w:t>
      </w:r>
      <w:r w:rsidR="00541CAB" w:rsidRPr="008260D2">
        <w:rPr>
          <w:rFonts w:ascii="Times New Roman CYR" w:hAnsi="Times New Roman CYR" w:cs="Times New Roman CYR"/>
          <w:color w:val="auto"/>
          <w:sz w:val="24"/>
          <w:szCs w:val="24"/>
        </w:rPr>
        <w:t>овать</w:t>
      </w:r>
      <w:r w:rsidR="00541CAB" w:rsidRPr="008260D2"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 w:rsidR="00541CAB" w:rsidRPr="008260D2">
        <w:rPr>
          <w:rFonts w:ascii="Times New Roman CYR" w:hAnsi="Times New Roman CYR" w:cs="Times New Roman CYR"/>
          <w:sz w:val="24"/>
          <w:szCs w:val="24"/>
        </w:rPr>
        <w:t xml:space="preserve">настоящее решение в </w:t>
      </w:r>
      <w:r w:rsidR="005C6DD3">
        <w:rPr>
          <w:rFonts w:ascii="Times New Roman CYR" w:hAnsi="Times New Roman CYR" w:cs="Times New Roman CYR"/>
          <w:sz w:val="24"/>
          <w:szCs w:val="24"/>
        </w:rPr>
        <w:t xml:space="preserve">районной </w:t>
      </w:r>
      <w:r w:rsidR="00541CAB" w:rsidRPr="008260D2">
        <w:rPr>
          <w:rFonts w:ascii="Times New Roman CYR" w:hAnsi="Times New Roman CYR" w:cs="Times New Roman CYR"/>
          <w:sz w:val="24"/>
          <w:szCs w:val="24"/>
        </w:rPr>
        <w:t>газете «З</w:t>
      </w:r>
      <w:r w:rsidR="000F5F4C" w:rsidRPr="008260D2">
        <w:rPr>
          <w:rFonts w:ascii="Times New Roman CYR" w:hAnsi="Times New Roman CYR" w:cs="Times New Roman CYR"/>
          <w:sz w:val="24"/>
          <w:szCs w:val="24"/>
        </w:rPr>
        <w:t>аря</w:t>
      </w:r>
      <w:r w:rsidR="00541CAB" w:rsidRPr="008260D2">
        <w:rPr>
          <w:rFonts w:ascii="Times New Roman CYR" w:hAnsi="Times New Roman CYR" w:cs="Times New Roman CYR"/>
          <w:sz w:val="24"/>
          <w:szCs w:val="24"/>
        </w:rPr>
        <w:t>»</w:t>
      </w:r>
      <w:r w:rsidRPr="008260D2">
        <w:rPr>
          <w:rFonts w:ascii="Times New Roman CYR" w:hAnsi="Times New Roman CYR" w:cs="Times New Roman CYR"/>
          <w:sz w:val="24"/>
          <w:szCs w:val="24"/>
        </w:rPr>
        <w:t>.</w:t>
      </w:r>
      <w:r w:rsidR="00541CAB" w:rsidRPr="008260D2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8260D2" w:rsidRPr="008260D2" w:rsidRDefault="008260D2" w:rsidP="008260D2">
      <w:pPr>
        <w:pStyle w:val="a7"/>
        <w:widowControl w:val="0"/>
        <w:autoSpaceDE w:val="0"/>
        <w:autoSpaceDN w:val="0"/>
        <w:adjustRightInd w:val="0"/>
        <w:ind w:left="1134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41CAB" w:rsidRPr="008260D2" w:rsidRDefault="00541CAB" w:rsidP="008260D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hanging="1080"/>
        <w:jc w:val="both"/>
        <w:rPr>
          <w:rFonts w:ascii="Times New Roman CYR" w:hAnsi="Times New Roman CYR" w:cs="Times New Roman CYR"/>
          <w:sz w:val="24"/>
          <w:szCs w:val="24"/>
        </w:rPr>
      </w:pPr>
      <w:r w:rsidRPr="008260D2">
        <w:rPr>
          <w:rFonts w:ascii="Times New Roman CYR" w:hAnsi="Times New Roman CYR" w:cs="Times New Roman CYR"/>
          <w:sz w:val="24"/>
          <w:szCs w:val="24"/>
        </w:rPr>
        <w:t xml:space="preserve">Настоящее решение вступает в силу </w:t>
      </w:r>
      <w:r w:rsidR="008260D2" w:rsidRPr="008260D2">
        <w:rPr>
          <w:rFonts w:ascii="Times New Roman CYR" w:hAnsi="Times New Roman CYR" w:cs="Times New Roman CYR"/>
          <w:sz w:val="24"/>
          <w:szCs w:val="24"/>
        </w:rPr>
        <w:t>со дня принятия.</w:t>
      </w:r>
    </w:p>
    <w:p w:rsidR="00541CAB" w:rsidRPr="008260D2" w:rsidRDefault="00541CAB" w:rsidP="000F5F4C">
      <w:pPr>
        <w:autoSpaceDE w:val="0"/>
        <w:autoSpaceDN w:val="0"/>
        <w:adjustRightInd w:val="0"/>
        <w:ind w:firstLine="720"/>
        <w:jc w:val="both"/>
      </w:pPr>
      <w:r w:rsidRPr="008260D2">
        <w:t xml:space="preserve">  </w:t>
      </w:r>
    </w:p>
    <w:tbl>
      <w:tblPr>
        <w:tblW w:w="14248" w:type="dxa"/>
        <w:tblLook w:val="04A0" w:firstRow="1" w:lastRow="0" w:firstColumn="1" w:lastColumn="0" w:noHBand="0" w:noVBand="1"/>
      </w:tblPr>
      <w:tblGrid>
        <w:gridCol w:w="9571"/>
        <w:gridCol w:w="4677"/>
      </w:tblGrid>
      <w:tr w:rsidR="00541CAB" w:rsidRPr="008260D2" w:rsidTr="000F5F4C">
        <w:tc>
          <w:tcPr>
            <w:tcW w:w="9571" w:type="dxa"/>
            <w:vAlign w:val="bottom"/>
            <w:hideMark/>
          </w:tcPr>
          <w:p w:rsidR="008260D2" w:rsidRDefault="008260D2" w:rsidP="000F5F4C">
            <w:pPr>
              <w:autoSpaceDE w:val="0"/>
              <w:autoSpaceDN w:val="0"/>
              <w:adjustRightInd w:val="0"/>
            </w:pPr>
          </w:p>
          <w:p w:rsidR="008260D2" w:rsidRDefault="008260D2" w:rsidP="000F5F4C">
            <w:pPr>
              <w:autoSpaceDE w:val="0"/>
              <w:autoSpaceDN w:val="0"/>
              <w:adjustRightInd w:val="0"/>
            </w:pPr>
          </w:p>
          <w:p w:rsidR="008260D2" w:rsidRPr="008260D2" w:rsidRDefault="008260D2" w:rsidP="000F5F4C">
            <w:pPr>
              <w:autoSpaceDE w:val="0"/>
              <w:autoSpaceDN w:val="0"/>
              <w:adjustRightInd w:val="0"/>
            </w:pPr>
          </w:p>
          <w:p w:rsidR="008260D2" w:rsidRPr="008260D2" w:rsidRDefault="008260D2" w:rsidP="000F5F4C">
            <w:pPr>
              <w:autoSpaceDE w:val="0"/>
              <w:autoSpaceDN w:val="0"/>
              <w:adjustRightInd w:val="0"/>
            </w:pPr>
          </w:p>
          <w:p w:rsidR="00541CAB" w:rsidRPr="008260D2" w:rsidRDefault="000F5F4C" w:rsidP="000F5F4C">
            <w:pPr>
              <w:autoSpaceDE w:val="0"/>
              <w:autoSpaceDN w:val="0"/>
              <w:adjustRightInd w:val="0"/>
            </w:pPr>
            <w:r w:rsidRPr="008260D2">
              <w:t>Глава</w:t>
            </w:r>
            <w:r w:rsidR="00541CAB" w:rsidRPr="008260D2">
              <w:t xml:space="preserve"> </w:t>
            </w:r>
            <w:r w:rsidRPr="008260D2">
              <w:t>муниципального образования</w:t>
            </w:r>
          </w:p>
          <w:p w:rsidR="000F5F4C" w:rsidRPr="008260D2" w:rsidRDefault="000F5F4C" w:rsidP="008260D2">
            <w:pPr>
              <w:autoSpaceDE w:val="0"/>
              <w:autoSpaceDN w:val="0"/>
              <w:adjustRightInd w:val="0"/>
              <w:ind w:right="-4678"/>
            </w:pPr>
            <w:r w:rsidRPr="008260D2">
              <w:t>«</w:t>
            </w:r>
            <w:proofErr w:type="spellStart"/>
            <w:r w:rsidRPr="008260D2">
              <w:t>Дукмасовское</w:t>
            </w:r>
            <w:proofErr w:type="spellEnd"/>
            <w:r w:rsidRPr="008260D2">
              <w:t xml:space="preserve"> сельское поселение»                                   </w:t>
            </w:r>
            <w:proofErr w:type="spellStart"/>
            <w:r w:rsidRPr="008260D2">
              <w:t>В.П.Шикенин</w:t>
            </w:r>
            <w:proofErr w:type="spellEnd"/>
            <w:r w:rsidRPr="008260D2">
              <w:t xml:space="preserve">          </w:t>
            </w:r>
          </w:p>
        </w:tc>
        <w:tc>
          <w:tcPr>
            <w:tcW w:w="4677" w:type="dxa"/>
            <w:vAlign w:val="bottom"/>
            <w:hideMark/>
          </w:tcPr>
          <w:p w:rsidR="00541CAB" w:rsidRPr="008260D2" w:rsidRDefault="00541CAB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541CAB" w:rsidRDefault="00541CAB" w:rsidP="008260D2"/>
    <w:p w:rsidR="00192CE7" w:rsidRDefault="00192CE7" w:rsidP="008260D2"/>
    <w:p w:rsidR="00643460" w:rsidRDefault="00643460" w:rsidP="008260D2"/>
    <w:p w:rsidR="00643460" w:rsidRDefault="00643460" w:rsidP="008260D2"/>
    <w:p w:rsidR="00192CE7" w:rsidRDefault="00192CE7" w:rsidP="008260D2"/>
    <w:p w:rsidR="00192CE7" w:rsidRDefault="00192CE7" w:rsidP="00192CE7">
      <w:pPr>
        <w:tabs>
          <w:tab w:val="left" w:pos="408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к решению Совета народных депутатов   </w:t>
      </w:r>
    </w:p>
    <w:p w:rsidR="00192CE7" w:rsidRDefault="00192CE7" w:rsidP="00192CE7">
      <w:pPr>
        <w:tabs>
          <w:tab w:val="left" w:pos="408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192CE7" w:rsidRDefault="00192CE7" w:rsidP="00192CE7">
      <w:pPr>
        <w:tabs>
          <w:tab w:val="left" w:pos="408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Дукмасовское</w:t>
      </w:r>
      <w:proofErr w:type="spellEnd"/>
      <w:r>
        <w:rPr>
          <w:sz w:val="22"/>
          <w:szCs w:val="22"/>
        </w:rPr>
        <w:t xml:space="preserve"> сельское поселение»</w:t>
      </w:r>
    </w:p>
    <w:p w:rsidR="00192CE7" w:rsidRDefault="00192CE7" w:rsidP="00192CE7">
      <w:pPr>
        <w:tabs>
          <w:tab w:val="left" w:pos="4080"/>
        </w:tabs>
        <w:jc w:val="right"/>
        <w:rPr>
          <w:sz w:val="22"/>
          <w:szCs w:val="22"/>
        </w:rPr>
      </w:pPr>
      <w:r>
        <w:rPr>
          <w:sz w:val="22"/>
          <w:szCs w:val="22"/>
        </w:rPr>
        <w:t>№ 67 от 19.12.2013г.</w:t>
      </w:r>
    </w:p>
    <w:p w:rsidR="00192CE7" w:rsidRDefault="00192CE7" w:rsidP="00192CE7">
      <w:pPr>
        <w:tabs>
          <w:tab w:val="left" w:pos="408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192CE7" w:rsidRDefault="00192CE7" w:rsidP="00192CE7">
      <w:pPr>
        <w:tabs>
          <w:tab w:val="left" w:pos="4080"/>
        </w:tabs>
        <w:rPr>
          <w:b/>
        </w:rPr>
      </w:pPr>
      <w:r>
        <w:t xml:space="preserve">     </w:t>
      </w:r>
      <w:r>
        <w:rPr>
          <w:b/>
        </w:rPr>
        <w:t xml:space="preserve">Изменения и дополнения, вносимые в градостроительные регламенты </w:t>
      </w:r>
      <w:proofErr w:type="spellStart"/>
      <w:r>
        <w:rPr>
          <w:b/>
        </w:rPr>
        <w:t>ПЗиЗ</w:t>
      </w:r>
      <w:proofErr w:type="spellEnd"/>
      <w:r>
        <w:rPr>
          <w:b/>
        </w:rPr>
        <w:t xml:space="preserve">          </w:t>
      </w:r>
    </w:p>
    <w:p w:rsidR="00192CE7" w:rsidRDefault="00192CE7" w:rsidP="00192CE7">
      <w:pPr>
        <w:tabs>
          <w:tab w:val="left" w:pos="4080"/>
        </w:tabs>
        <w:rPr>
          <w:b/>
        </w:rPr>
      </w:pPr>
      <w:r>
        <w:rPr>
          <w:b/>
        </w:rPr>
        <w:t xml:space="preserve">                      муниципального образования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192CE7" w:rsidRDefault="00192CE7" w:rsidP="00192CE7">
      <w:pPr>
        <w:tabs>
          <w:tab w:val="left" w:pos="4080"/>
        </w:tabs>
      </w:pPr>
    </w:p>
    <w:p w:rsidR="00192CE7" w:rsidRDefault="00192CE7" w:rsidP="00192CE7">
      <w:pPr>
        <w:tabs>
          <w:tab w:val="left" w:pos="4080"/>
        </w:tabs>
        <w:rPr>
          <w:b/>
        </w:rPr>
      </w:pPr>
      <w:r>
        <w:rPr>
          <w:b/>
        </w:rPr>
        <w:t>Условно разрешенные виды использования</w:t>
      </w:r>
      <w:proofErr w:type="gramStart"/>
      <w:r>
        <w:rPr>
          <w:b/>
        </w:rPr>
        <w:t xml:space="preserve"> :</w:t>
      </w:r>
      <w:proofErr w:type="gramEnd"/>
    </w:p>
    <w:p w:rsidR="00192CE7" w:rsidRDefault="00192CE7" w:rsidP="00192CE7">
      <w:pPr>
        <w:tabs>
          <w:tab w:val="left" w:pos="4080"/>
        </w:tabs>
      </w:pPr>
      <w:r>
        <w:t>Дополнить словами</w:t>
      </w:r>
      <w:proofErr w:type="gramStart"/>
      <w:r>
        <w:t xml:space="preserve"> :</w:t>
      </w:r>
      <w:proofErr w:type="gramEnd"/>
    </w:p>
    <w:p w:rsidR="00192CE7" w:rsidRDefault="00192CE7" w:rsidP="00192CE7">
      <w:pPr>
        <w:tabs>
          <w:tab w:val="left" w:pos="4080"/>
        </w:tabs>
      </w:pPr>
      <w:r>
        <w:t xml:space="preserve"> -антенны сотовой, радиорелейной и спутниковой связи.</w:t>
      </w:r>
    </w:p>
    <w:p w:rsidR="00192CE7" w:rsidRDefault="00192CE7" w:rsidP="00192CE7">
      <w:pPr>
        <w:tabs>
          <w:tab w:val="left" w:pos="4080"/>
        </w:tabs>
        <w:rPr>
          <w:b/>
        </w:rPr>
      </w:pPr>
      <w:r>
        <w:rPr>
          <w:b/>
        </w:rPr>
        <w:t>Предельные параметры земельных участков</w:t>
      </w:r>
      <w:proofErr w:type="gramStart"/>
      <w:r>
        <w:rPr>
          <w:b/>
        </w:rPr>
        <w:t xml:space="preserve"> :</w:t>
      </w:r>
      <w:proofErr w:type="gramEnd"/>
    </w:p>
    <w:p w:rsidR="00192CE7" w:rsidRDefault="00192CE7" w:rsidP="00192CE7">
      <w:pPr>
        <w:tabs>
          <w:tab w:val="left" w:pos="4080"/>
        </w:tabs>
      </w:pPr>
      <w:r>
        <w:t xml:space="preserve"> </w:t>
      </w:r>
      <w:proofErr w:type="gramStart"/>
      <w:r>
        <w:t>П</w:t>
      </w:r>
      <w:proofErr w:type="gramEnd"/>
      <w:r>
        <w:t xml:space="preserve"> 4. Изложить в следующей редакции</w:t>
      </w:r>
      <w:proofErr w:type="gramStart"/>
      <w:r>
        <w:t xml:space="preserve"> :</w:t>
      </w:r>
      <w:proofErr w:type="gramEnd"/>
    </w:p>
    <w:p w:rsidR="00192CE7" w:rsidRDefault="00192CE7" w:rsidP="00192CE7">
      <w:pPr>
        <w:tabs>
          <w:tab w:val="left" w:pos="4080"/>
        </w:tabs>
      </w:pPr>
      <w:r>
        <w:t>-для всех основных строений количество надземных этажей – до двух с возможным использованием (дополнительно) мансардного этажа высота от уровня земли</w:t>
      </w:r>
      <w:proofErr w:type="gramStart"/>
      <w:r>
        <w:t xml:space="preserve"> :</w:t>
      </w:r>
      <w:proofErr w:type="gramEnd"/>
      <w:r>
        <w:t xml:space="preserve"> до верха плоской кровли – не более 9,6 м; до конька скатной кровли – не более 13,6м; </w:t>
      </w:r>
    </w:p>
    <w:p w:rsidR="00192CE7" w:rsidRDefault="00192CE7" w:rsidP="00192CE7">
      <w:pPr>
        <w:tabs>
          <w:tab w:val="left" w:pos="4080"/>
        </w:tabs>
        <w:rPr>
          <w:b/>
        </w:rPr>
      </w:pPr>
      <w:r>
        <w:rPr>
          <w:b/>
        </w:rPr>
        <w:t>- для всех вспомогательных строений высота от уровня земли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до  верха плоской кровли – не более 6 м; до конька скатной кровли – не более 9 м; </w:t>
      </w:r>
    </w:p>
    <w:p w:rsidR="00192CE7" w:rsidRDefault="00192CE7" w:rsidP="00192CE7">
      <w:pPr>
        <w:tabs>
          <w:tab w:val="left" w:pos="4080"/>
        </w:tabs>
      </w:pPr>
      <w:r>
        <w:t xml:space="preserve">        Исключение составляют шпили, башни, флагштоки.</w:t>
      </w:r>
    </w:p>
    <w:p w:rsidR="00192CE7" w:rsidRDefault="00192CE7" w:rsidP="00192CE7">
      <w:pPr>
        <w:tabs>
          <w:tab w:val="left" w:pos="4080"/>
        </w:tabs>
      </w:pPr>
    </w:p>
    <w:p w:rsidR="00192CE7" w:rsidRDefault="00192CE7" w:rsidP="00192CE7">
      <w:pPr>
        <w:tabs>
          <w:tab w:val="left" w:pos="4080"/>
        </w:tabs>
        <w:rPr>
          <w:b/>
        </w:rPr>
      </w:pPr>
      <w:r>
        <w:rPr>
          <w:b/>
        </w:rPr>
        <w:t xml:space="preserve">                    ОДЗ.</w:t>
      </w:r>
      <w:r w:rsidR="00FC1E63">
        <w:rPr>
          <w:b/>
        </w:rPr>
        <w:t xml:space="preserve"> </w:t>
      </w:r>
      <w:bookmarkStart w:id="0" w:name="_GoBack"/>
      <w:bookmarkEnd w:id="0"/>
      <w:r>
        <w:rPr>
          <w:b/>
        </w:rPr>
        <w:t>202. Зона многофункционального назначения</w:t>
      </w:r>
    </w:p>
    <w:p w:rsidR="00192CE7" w:rsidRDefault="00192CE7" w:rsidP="00192CE7">
      <w:pPr>
        <w:tabs>
          <w:tab w:val="left" w:pos="4080"/>
        </w:tabs>
        <w:rPr>
          <w:b/>
        </w:rPr>
      </w:pPr>
      <w:r>
        <w:rPr>
          <w:b/>
        </w:rPr>
        <w:t xml:space="preserve">        Основные разрешенные виды использования земельных участков и объектов капитального строительства:</w:t>
      </w:r>
    </w:p>
    <w:p w:rsidR="00192CE7" w:rsidRDefault="00192CE7" w:rsidP="00192CE7">
      <w:pPr>
        <w:tabs>
          <w:tab w:val="left" w:pos="4080"/>
        </w:tabs>
      </w:pPr>
      <w:r>
        <w:t xml:space="preserve">         Дополнить словами</w:t>
      </w:r>
      <w:proofErr w:type="gramStart"/>
      <w:r>
        <w:t xml:space="preserve"> :</w:t>
      </w:r>
      <w:proofErr w:type="gramEnd"/>
    </w:p>
    <w:p w:rsidR="00192CE7" w:rsidRDefault="00192CE7" w:rsidP="00192CE7">
      <w:pPr>
        <w:tabs>
          <w:tab w:val="left" w:pos="4080"/>
        </w:tabs>
      </w:pPr>
      <w:r>
        <w:t>-сельскохозяйственные предприятия;</w:t>
      </w:r>
    </w:p>
    <w:p w:rsidR="00192CE7" w:rsidRDefault="00192CE7" w:rsidP="00192CE7">
      <w:pPr>
        <w:tabs>
          <w:tab w:val="left" w:pos="4080"/>
        </w:tabs>
      </w:pPr>
      <w:r>
        <w:t>-склады;</w:t>
      </w:r>
    </w:p>
    <w:p w:rsidR="00192CE7" w:rsidRDefault="00192CE7" w:rsidP="00192CE7">
      <w:pPr>
        <w:tabs>
          <w:tab w:val="left" w:pos="4080"/>
        </w:tabs>
      </w:pPr>
      <w:r>
        <w:t>-личные подсобные хозяйства.</w:t>
      </w:r>
    </w:p>
    <w:p w:rsidR="00192CE7" w:rsidRDefault="00192CE7" w:rsidP="00192CE7">
      <w:pPr>
        <w:pStyle w:val="a9"/>
        <w:rPr>
          <w:b/>
        </w:rPr>
      </w:pPr>
      <w:r>
        <w:rPr>
          <w:b/>
        </w:rPr>
        <w:t>Зона с особыми условиями использования территории (</w:t>
      </w:r>
      <w:proofErr w:type="spellStart"/>
      <w:r>
        <w:rPr>
          <w:b/>
        </w:rPr>
        <w:t>приаэродромная</w:t>
      </w:r>
      <w:proofErr w:type="spellEnd"/>
      <w:r>
        <w:rPr>
          <w:b/>
        </w:rPr>
        <w:t xml:space="preserve"> территория радиусом 30 км от контрольной точки аэродрома) </w:t>
      </w:r>
    </w:p>
    <w:p w:rsidR="00192CE7" w:rsidRDefault="00192CE7" w:rsidP="00643460">
      <w:pPr>
        <w:pStyle w:val="a9"/>
        <w:spacing w:after="0" w:afterAutospacing="0"/>
      </w:pPr>
      <w:r>
        <w:t xml:space="preserve">Ограничения в использовании территории: </w:t>
      </w:r>
    </w:p>
    <w:p w:rsidR="00192CE7" w:rsidRDefault="00192CE7" w:rsidP="00643460">
      <w:pPr>
        <w:pStyle w:val="a9"/>
        <w:spacing w:after="0" w:afterAutospacing="0"/>
      </w:pPr>
      <w:r>
        <w:t xml:space="preserve">1. В пределах границ района аэродрома (вертодрома, посадочной площадки) запрещается строительство без согласования старшего авиационного начальника аэродрома (вертодрома, посадочной площадки):                                                                                                            </w:t>
      </w:r>
    </w:p>
    <w:p w:rsidR="00192CE7" w:rsidRDefault="00192CE7" w:rsidP="00643460">
      <w:pPr>
        <w:pStyle w:val="a9"/>
        <w:spacing w:after="0" w:afterAutospacing="0"/>
      </w:pPr>
      <w:r>
        <w:t xml:space="preserve">а) объектов высотой 50 м и более относительно уровня аэродрома*; </w:t>
      </w:r>
    </w:p>
    <w:p w:rsidR="00192CE7" w:rsidRDefault="00192CE7" w:rsidP="00643460">
      <w:pPr>
        <w:pStyle w:val="a9"/>
        <w:spacing w:after="0" w:afterAutospacing="0"/>
      </w:pPr>
      <w:r>
        <w:t xml:space="preserve">б) линий связи и электропередачи, а также других источников радио- и электромагнитных излучений, которые могут создавать помехи для работы радиотехнических средств; </w:t>
      </w:r>
    </w:p>
    <w:p w:rsidR="00192CE7" w:rsidRDefault="00192CE7" w:rsidP="00643460">
      <w:pPr>
        <w:pStyle w:val="a9"/>
        <w:spacing w:after="0" w:afterAutospacing="0"/>
      </w:pPr>
      <w:r>
        <w:t xml:space="preserve">в) взрывоопасных объектов; </w:t>
      </w:r>
    </w:p>
    <w:p w:rsidR="00192CE7" w:rsidRDefault="00192CE7" w:rsidP="00643460">
      <w:pPr>
        <w:pStyle w:val="a9"/>
        <w:spacing w:after="0" w:afterAutospacing="0"/>
      </w:pPr>
      <w:r>
        <w:t>г) факельных устрой</w:t>
      </w:r>
      <w:proofErr w:type="gramStart"/>
      <w:r>
        <w:t>ств дл</w:t>
      </w:r>
      <w:proofErr w:type="gramEnd"/>
      <w:r>
        <w:t xml:space="preserve">я аварийного сжигания сбрасываемых газов высотой 50 м и более относительно уровня аэродрома* (с учетом возможной высоты выброса пламени); </w:t>
      </w:r>
    </w:p>
    <w:p w:rsidR="00192CE7" w:rsidRDefault="00192CE7" w:rsidP="00643460">
      <w:pPr>
        <w:pStyle w:val="a9"/>
        <w:spacing w:after="0" w:afterAutospacing="0"/>
      </w:pPr>
      <w:r>
        <w:t xml:space="preserve">д) промышленных и иных предприятий и сооружений, деятельность которых может привести к ухудшению видимости в районе аэродрома (вертодрома). </w:t>
      </w:r>
    </w:p>
    <w:p w:rsidR="00643460" w:rsidRDefault="00192CE7" w:rsidP="00643460">
      <w:pPr>
        <w:pStyle w:val="a9"/>
        <w:spacing w:after="0" w:afterAutospacing="0"/>
      </w:pPr>
      <w:r>
        <w:t xml:space="preserve">2. Строительство и размещение объектов вне района аэродрома (вертодрома), если их истинная высота превышает 50 м, согласовываются с территориальным органом Федерального агентства воздушного транспорта*.                                                                                   *высота аэродрома над уровнем моря – 177 м. </w:t>
      </w:r>
    </w:p>
    <w:sectPr w:rsidR="00643460" w:rsidSect="0064346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118AC"/>
    <w:multiLevelType w:val="hybridMultilevel"/>
    <w:tmpl w:val="150E25CE"/>
    <w:lvl w:ilvl="0" w:tplc="A8428C2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A1D08"/>
    <w:multiLevelType w:val="hybridMultilevel"/>
    <w:tmpl w:val="3C50390C"/>
    <w:lvl w:ilvl="0" w:tplc="F7867D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88"/>
    <w:rsid w:val="00093B46"/>
    <w:rsid w:val="000F4242"/>
    <w:rsid w:val="000F5F4C"/>
    <w:rsid w:val="00192CE7"/>
    <w:rsid w:val="00224350"/>
    <w:rsid w:val="00291DE2"/>
    <w:rsid w:val="00374D2B"/>
    <w:rsid w:val="00541CAB"/>
    <w:rsid w:val="005C6DD3"/>
    <w:rsid w:val="00643460"/>
    <w:rsid w:val="006F09F8"/>
    <w:rsid w:val="008260D2"/>
    <w:rsid w:val="00862E60"/>
    <w:rsid w:val="00932DE9"/>
    <w:rsid w:val="00AF1188"/>
    <w:rsid w:val="00F13283"/>
    <w:rsid w:val="00FC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41CAB"/>
    <w:rPr>
      <w:color w:val="0000FF"/>
      <w:u w:val="single"/>
    </w:rPr>
  </w:style>
  <w:style w:type="paragraph" w:customStyle="1" w:styleId="ConsTitle">
    <w:name w:val="ConsTitle"/>
    <w:rsid w:val="00541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4">
    <w:name w:val="Базовый"/>
    <w:rsid w:val="00862E60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5">
    <w:name w:val="Заголовок"/>
    <w:basedOn w:val="a"/>
    <w:next w:val="a6"/>
    <w:rsid w:val="00862E60"/>
    <w:pPr>
      <w:suppressAutoHyphens/>
      <w:jc w:val="center"/>
    </w:pPr>
    <w:rPr>
      <w:sz w:val="28"/>
      <w:szCs w:val="20"/>
      <w:lang w:eastAsia="ar-SA"/>
    </w:rPr>
  </w:style>
  <w:style w:type="paragraph" w:styleId="a7">
    <w:name w:val="List Paragraph"/>
    <w:basedOn w:val="a4"/>
    <w:qFormat/>
    <w:rsid w:val="00862E60"/>
    <w:pPr>
      <w:spacing w:before="28" w:after="0" w:line="240" w:lineRule="exact"/>
      <w:ind w:left="720"/>
      <w:jc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862E60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862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192C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41CAB"/>
    <w:rPr>
      <w:color w:val="0000FF"/>
      <w:u w:val="single"/>
    </w:rPr>
  </w:style>
  <w:style w:type="paragraph" w:customStyle="1" w:styleId="ConsTitle">
    <w:name w:val="ConsTitle"/>
    <w:rsid w:val="00541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4">
    <w:name w:val="Базовый"/>
    <w:rsid w:val="00862E60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5">
    <w:name w:val="Заголовок"/>
    <w:basedOn w:val="a"/>
    <w:next w:val="a6"/>
    <w:rsid w:val="00862E60"/>
    <w:pPr>
      <w:suppressAutoHyphens/>
      <w:jc w:val="center"/>
    </w:pPr>
    <w:rPr>
      <w:sz w:val="28"/>
      <w:szCs w:val="20"/>
      <w:lang w:eastAsia="ar-SA"/>
    </w:rPr>
  </w:style>
  <w:style w:type="paragraph" w:styleId="a7">
    <w:name w:val="List Paragraph"/>
    <w:basedOn w:val="a4"/>
    <w:qFormat/>
    <w:rsid w:val="00862E60"/>
    <w:pPr>
      <w:spacing w:before="28" w:after="0" w:line="240" w:lineRule="exact"/>
      <w:ind w:left="720"/>
      <w:jc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862E60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862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192C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2012-12-13T12:11:00Z</dcterms:created>
  <dcterms:modified xsi:type="dcterms:W3CDTF">2015-10-14T11:40:00Z</dcterms:modified>
</cp:coreProperties>
</file>