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Calibri Light" w:eastAsia="Times New Roman" w:hAnsi="Calibri Light" w:cs="Calibri Light"/>
          <w:b/>
          <w:bCs/>
          <w:kern w:val="3"/>
          <w:sz w:val="32"/>
          <w:szCs w:val="32"/>
          <w:lang w:eastAsia="zh-CN"/>
        </w:rPr>
        <w:t xml:space="preserve">              </w:t>
      </w:r>
      <w:r w:rsidRPr="006D4ECA">
        <w:rPr>
          <w:rFonts w:ascii="Calibri Light" w:eastAsia="Times New Roman" w:hAnsi="Calibri Light" w:cs="Calibri Light"/>
          <w:b/>
          <w:bCs/>
          <w:noProof/>
          <w:kern w:val="3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F49D170" wp14:editId="5DF485A2">
            <wp:simplePos x="0" y="0"/>
            <wp:positionH relativeFrom="column">
              <wp:posOffset>-118743</wp:posOffset>
            </wp:positionH>
            <wp:positionV relativeFrom="paragraph">
              <wp:posOffset>85094</wp:posOffset>
            </wp:positionV>
            <wp:extent cx="1006470" cy="959489"/>
            <wp:effectExtent l="0" t="0" r="3180" b="0"/>
            <wp:wrapTight wrapText="bothSides">
              <wp:wrapPolygon edited="0">
                <wp:start x="0" y="0"/>
                <wp:lineTo x="0" y="21014"/>
                <wp:lineTo x="21273" y="21014"/>
                <wp:lineTo x="21273" y="0"/>
                <wp:lineTo x="0" y="0"/>
              </wp:wrapPolygon>
            </wp:wrapTight>
            <wp:docPr id="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278" t="-288" r="-278" b="-288"/>
                    <a:stretch>
                      <a:fillRect/>
                    </a:stretch>
                  </pic:blipFill>
                  <pic:spPr>
                    <a:xfrm>
                      <a:off x="0" y="0"/>
                      <a:ext cx="1006470" cy="959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D4ECA">
        <w:rPr>
          <w:rFonts w:ascii="Times New Roman" w:eastAsia="Times New Roman" w:hAnsi="Times New Roman" w:cs="Times New Roman"/>
          <w:b/>
          <w:bCs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8B790CA" wp14:editId="053A4F4E">
            <wp:simplePos x="0" y="0"/>
            <wp:positionH relativeFrom="column">
              <wp:posOffset>4083052</wp:posOffset>
            </wp:positionH>
            <wp:positionV relativeFrom="paragraph">
              <wp:posOffset>85094</wp:posOffset>
            </wp:positionV>
            <wp:extent cx="834390" cy="986793"/>
            <wp:effectExtent l="0" t="0" r="3810" b="3807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-302" t="-256" r="-302" b="-25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9867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D4EC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           Российская Федерация          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Республика Адыгея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Совет народных депутатов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муниципального образования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«Дукмасовское сельское поселение»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E8CBC" wp14:editId="1029B99A">
                <wp:simplePos x="0" y="0"/>
                <wp:positionH relativeFrom="column">
                  <wp:posOffset>394335</wp:posOffset>
                </wp:positionH>
                <wp:positionV relativeFrom="paragraph">
                  <wp:posOffset>133985</wp:posOffset>
                </wp:positionV>
                <wp:extent cx="5610225" cy="0"/>
                <wp:effectExtent l="0" t="19050" r="9525" b="38100"/>
                <wp:wrapTopAndBottom/>
                <wp:docPr id="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5724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4" o:spid="_x0000_s1026" type="#_x0000_t32" style="position:absolute;margin-left:31.05pt;margin-top:10.55pt;width:441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" strokeweight="1.59003mm">
                <v:stroke joinstyle="miter"/>
                <w10:wrap type="topAndBottom"/>
              </v:shape>
            </w:pict>
          </mc:Fallback>
        </mc:AlternateContent>
      </w: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х. Дукмасов                                                                                                                 15.1</w:t>
      </w:r>
      <w:r w:rsidR="00205DB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</w:t>
      </w:r>
      <w:r w:rsidR="00205D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№ 82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:rsidR="006D4ECA" w:rsidRPr="006D4ECA" w:rsidRDefault="00205DB0" w:rsidP="006D4EC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Тридцать восьмой</w:t>
      </w:r>
      <w:r w:rsidR="006D4ECA"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сессии пятого созыва  Совета народных депутатов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E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«Дукмасовское сельское поселение»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ECA" w:rsidRPr="006D4ECA" w:rsidRDefault="006D4ECA" w:rsidP="006D4EC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49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</w:tblGrid>
      <w:tr w:rsidR="006D4ECA" w:rsidRPr="006D4ECA" w:rsidTr="00803E0C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31548D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 бюджет</w:t>
            </w:r>
            <w:r w:rsidR="0031548D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е</w:t>
            </w:r>
            <w:bookmarkStart w:id="0" w:name="_GoBack"/>
            <w:bookmarkEnd w:id="0"/>
            <w:r w:rsidRPr="006D4ECA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муниципального образования «Дукмасовское сельское поселение» на 2025 год и  плановый период 2026-2027 гг.</w:t>
            </w:r>
          </w:p>
        </w:tc>
      </w:tr>
    </w:tbl>
    <w:p w:rsidR="006D4ECA" w:rsidRPr="006D4ECA" w:rsidRDefault="006D4ECA" w:rsidP="006D4EC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F42AB5" w:rsidRDefault="006D4ECA" w:rsidP="006D4ECA">
      <w:pPr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В соответствии с Бюджетным Кодексом Российской Федерации, Положением «О бюджетном процессе в муниципальном образовании «Дукмасовское сельское поселение», </w:t>
      </w:r>
      <w:r w:rsidR="00F42AB5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Уставом муниципального образования «Дукмасовское сельское поселение», </w:t>
      </w:r>
      <w:r w:rsidRPr="006D4EC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Совет народных депутатов муниципального образования «Дукмасовское сельское  поселение»</w:t>
      </w:r>
    </w:p>
    <w:p w:rsidR="006D4ECA" w:rsidRPr="006D4ECA" w:rsidRDefault="006D4ECA" w:rsidP="00F42AB5">
      <w:pPr>
        <w:suppressAutoHyphens/>
        <w:autoSpaceDN w:val="0"/>
        <w:spacing w:after="120" w:line="240" w:lineRule="auto"/>
        <w:ind w:firstLine="708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Р Е Ш И Л:</w:t>
      </w:r>
    </w:p>
    <w:p w:rsidR="006D4ECA" w:rsidRPr="006D4ECA" w:rsidRDefault="006D4ECA" w:rsidP="00F42AB5">
      <w:pPr>
        <w:autoSpaceDN w:val="0"/>
        <w:spacing w:before="240"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 Утвердить бюджет муниципального образования «Дукмасовское сельское поселение» на 2025 год и  плановый период 2026-2027 гг.:</w:t>
      </w:r>
    </w:p>
    <w:p w:rsidR="006D4ECA" w:rsidRPr="006D4ECA" w:rsidRDefault="006D4ECA" w:rsidP="00F42AB5">
      <w:pPr>
        <w:autoSpaceDN w:val="0"/>
        <w:spacing w:before="240" w:after="0" w:line="240" w:lineRule="auto"/>
        <w:ind w:firstLine="708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Статья 1. Основные характеристики бюджета муниципального образования «Дукмасовское сельское поселение» на 2025 год и  плановый период 2026-20267гг.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 Утвердить основные характеристики бюджета муниципального образования «Дукмасовское сельское поселение» на 2025 год:</w:t>
      </w:r>
    </w:p>
    <w:p w:rsidR="006D4ECA" w:rsidRPr="006D4ECA" w:rsidRDefault="006D4ECA" w:rsidP="006D4ECA">
      <w:pPr>
        <w:widowControl w:val="0"/>
        <w:numPr>
          <w:ilvl w:val="0"/>
          <w:numId w:val="7"/>
        </w:numPr>
        <w:tabs>
          <w:tab w:val="left" w:pos="900"/>
          <w:tab w:val="left" w:pos="1620"/>
        </w:tabs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Прогнозируемый общий объем доходов бюджета муниципального образования «Дукмасовское сельское поселение»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8800,58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тысячи рублей, в том числе налоговые и неналоговые доходы 5624,28 тысячи рублей, дотация на выравнивание бюджетной обеспеченности из районного фонда финансовой поддержки в сумме 2741,0 тысячи рублей; безвозмездные поступления из республиканского бюджета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435,3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тысячи рублей;</w:t>
      </w:r>
    </w:p>
    <w:p w:rsidR="006D4ECA" w:rsidRPr="006D4ECA" w:rsidRDefault="006D4ECA" w:rsidP="00F42AB5">
      <w:pPr>
        <w:widowControl w:val="0"/>
        <w:numPr>
          <w:ilvl w:val="0"/>
          <w:numId w:val="7"/>
        </w:numPr>
        <w:tabs>
          <w:tab w:val="left" w:pos="900"/>
          <w:tab w:val="left" w:pos="1620"/>
        </w:tabs>
        <w:suppressAutoHyphens/>
        <w:autoSpaceDN w:val="0"/>
        <w:spacing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общий объем расходов бюджета муниципального образования «Дукмасовское сельское поселение»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8800,58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тысячи рублей;  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2. Утвердить основные характеристики бюджета муниципального образования «Дукмасовское сельское поселение» на 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>2026 год и 2027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год: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1) Прогнозируемый общий объем доходов бюджета муниципального образования « Дукмасовское сельское поселение» на 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2026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год</w:t>
      </w:r>
      <w:bookmarkStart w:id="1" w:name="OLE_LINK4"/>
      <w:bookmarkStart w:id="2" w:name="OLE_LINK3"/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8728,73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</w:t>
      </w:r>
      <w:bookmarkEnd w:id="1"/>
      <w:bookmarkEnd w:id="2"/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тысячи рублей и на 2027 год в сумме 8826,45тысячи рублей;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2) общий объем расходов бюджета муниципального образования «Дукмасовское сельское поселение» на 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2026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год</w:t>
      </w:r>
      <w:r w:rsidRPr="006D4ECA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 w:bidi="hi-IN"/>
        </w:rPr>
        <w:t xml:space="preserve">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8728,73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тысячи рублей, на 2027 год в сумме 8826,45тысячи рублей.</w:t>
      </w:r>
    </w:p>
    <w:p w:rsidR="006D4ECA" w:rsidRPr="006D4ECA" w:rsidRDefault="006D4ECA" w:rsidP="00F42AB5">
      <w:pPr>
        <w:widowControl w:val="0"/>
        <w:tabs>
          <w:tab w:val="left" w:pos="708"/>
          <w:tab w:val="left" w:pos="2268"/>
        </w:tabs>
        <w:autoSpaceDE w:val="0"/>
        <w:autoSpaceDN w:val="0"/>
        <w:spacing w:before="24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Статья 2. Доходы бюджета муниципального образования «</w:t>
      </w: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Дукмасовское</w:t>
      </w: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сельское </w:t>
      </w: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поселение»</w:t>
      </w:r>
      <w:r w:rsidRPr="006D4EC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на 2025 год и плановый период 2026-2027 гг.</w:t>
      </w:r>
    </w:p>
    <w:p w:rsidR="006D4ECA" w:rsidRPr="006D4ECA" w:rsidRDefault="00F42AB5" w:rsidP="00F42AB5">
      <w:pPr>
        <w:widowControl w:val="0"/>
        <w:tabs>
          <w:tab w:val="left" w:pos="708"/>
          <w:tab w:val="left" w:pos="2268"/>
        </w:tabs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="006D4ECA"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1.Утвердить: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1) поступления доходов в бюджет муниципального образования «Дукмасовское сельское поселение» в 2025 году согласно приложению № 2 к настоящему Решению.</w:t>
      </w:r>
    </w:p>
    <w:p w:rsidR="006D4ECA" w:rsidRPr="006D4ECA" w:rsidRDefault="006D4ECA" w:rsidP="00F42AB5">
      <w:pPr>
        <w:widowControl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поступления доходов в бюджет муниципального образования «Дукмасовское сельское поселение» на плановый период 2026 и 2027 годов согласно приложению № 3 к настоящему Решению.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Доходы бюджета муниципального образования «Дукмасовское сельское поселение», поступающие в 2025- 2027 годах, формируются за счет:</w:t>
      </w:r>
    </w:p>
    <w:p w:rsidR="006D4ECA" w:rsidRPr="006D4ECA" w:rsidRDefault="006D4ECA" w:rsidP="00F42AB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1) доходов от уплаты налогов, сборов и неналоговых доходов - в соответствии с Бюджетным кодексом Российской Федерации, бюджетным законодательством Республики Адыгея и нормативными правовыми актами муниципального образования «Дукмасовское сельское поселение»</w:t>
      </w:r>
    </w:p>
    <w:p w:rsidR="006D4ECA" w:rsidRPr="006D4ECA" w:rsidRDefault="006D4ECA" w:rsidP="00F42AB5">
      <w:pPr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безвозмездных поступлений.</w:t>
      </w:r>
    </w:p>
    <w:p w:rsidR="006D4ECA" w:rsidRPr="006D4ECA" w:rsidRDefault="006D4ECA" w:rsidP="00F42AB5">
      <w:pPr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3. Средства, поступающие на лицевые счета получателей средств бюджета муниципального образования «Дукмасовское сельское поселение» в погашение дебиторской задолженности прошлых лет, подлежат обязательному перечислению в полном объеме в доходы бюджета муниципального образования «Дукмасовское сельское поселение».</w:t>
      </w:r>
    </w:p>
    <w:p w:rsidR="006D4ECA" w:rsidRPr="006D4ECA" w:rsidRDefault="006D4ECA" w:rsidP="00F42AB5">
      <w:pPr>
        <w:tabs>
          <w:tab w:val="left" w:pos="0"/>
        </w:tabs>
        <w:autoSpaceDN w:val="0"/>
        <w:spacing w:before="24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3. Главные администраторы доходов и главные администраторы источников финансирования дефицита бюджета муниципального образования «Дукмасовское сельское поселение» на 2025 год и  плановый период 2026-2027 гг.</w:t>
      </w:r>
    </w:p>
    <w:p w:rsidR="006D4ECA" w:rsidRPr="006D4ECA" w:rsidRDefault="006D4ECA" w:rsidP="00F42AB5">
      <w:pPr>
        <w:tabs>
          <w:tab w:val="left" w:pos="0"/>
        </w:tabs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ab/>
      </w:r>
      <w:r w:rsidR="00F42AB5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Утвердить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перечень и коды главных администраторов и (или) администраторов доходов бюджета муниципального образования «Дукмасовское сельское поселение» главных распорядителей (получателей) средств бюджета муниципального образования «Дукмасовское сельское поселение» согласно приложению № 4 к настоящему проекту бюджета.   </w:t>
      </w:r>
    </w:p>
    <w:p w:rsidR="006D4ECA" w:rsidRPr="006D4ECA" w:rsidRDefault="006D4ECA" w:rsidP="00F42AB5">
      <w:pPr>
        <w:tabs>
          <w:tab w:val="left" w:pos="1134"/>
        </w:tabs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ab/>
        <w:t>Статья 4. Особенности использования средств, получаемых от предпринимательской и иной приносящей доход деятельности</w:t>
      </w:r>
    </w:p>
    <w:p w:rsidR="006D4ECA" w:rsidRPr="006D4ECA" w:rsidRDefault="006D4ECA" w:rsidP="00F42AB5">
      <w:pPr>
        <w:tabs>
          <w:tab w:val="left" w:pos="1134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</w:t>
      </w: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Средства в валюте Российской Федерации, полученные от приносящей доход деятельности, учитываются на лицевых счетах, открытых им в территориальных отделениях Федерального казначейства, и расходуются бюджетными учреждениями в соответствии с разрешениями (разрешениями), оформленными главными распорядителями (распорядителями) средств бюджета муниципального образования «Дукмасовское сельское поселение» в установленном порядке, и сметами доходов и расходов по приносящей доход деятельности, утвержденными в порядке, определяемое  главными распорядителями средств бюджета муниципального образования «Дукмасовское сельское поселение», в пределах остатков средств на их лицевых счетах, если иное не предусмотрено  настоящим решением.</w:t>
      </w:r>
    </w:p>
    <w:p w:rsidR="006D4ECA" w:rsidRPr="006D4ECA" w:rsidRDefault="006D4ECA" w:rsidP="00F42AB5">
      <w:pPr>
        <w:tabs>
          <w:tab w:val="left" w:pos="1637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Средства, полученные от приносящей доход деятельности, не могут направляться на создание других организаций, покупку ценных бумаг и размещаться на депозиты в кредитных организациях.</w:t>
      </w:r>
    </w:p>
    <w:p w:rsidR="006D4ECA" w:rsidRPr="006D4ECA" w:rsidRDefault="006D4ECA" w:rsidP="00F42AB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3. Установить, что заключение и оплата договоров, исполнение которых осуществляется за счет средств от предпринимательской и иной приносящей доход деятельности, производится в пределах утвержденных ими смет доходов и расходов.</w:t>
      </w:r>
    </w:p>
    <w:p w:rsidR="006D4ECA" w:rsidRPr="006D4ECA" w:rsidRDefault="006D4ECA" w:rsidP="00F42AB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4. Средства в валюте Российской Федерации, поступающие во временное распоряжение в соответствии с законодательными и иными нормативными правовыми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>актами, учитываются на лицевых счетах, открытых им в территориальных отделениях Федерального казначейства.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 xml:space="preserve">5. Установить,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«Дукмасовское сельское поселение» муниципальными учреждениями, находящимися в ведении главных распорядителей средств бюджета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муниципального образования </w:t>
      </w:r>
      <w:r w:rsidRPr="006D4ECA">
        <w:rPr>
          <w:rFonts w:ascii="Times New Roman" w:eastAsia="SimSun" w:hAnsi="Times New Roman" w:cs="Times New Roman"/>
          <w:spacing w:val="-6"/>
          <w:kern w:val="3"/>
          <w:sz w:val="24"/>
          <w:szCs w:val="24"/>
          <w:lang w:eastAsia="ru-RU" w:bidi="hi-IN"/>
        </w:rPr>
        <w:t>«Дукмасовское сельское поселение», не допускается.</w:t>
      </w:r>
    </w:p>
    <w:p w:rsidR="006D4ECA" w:rsidRPr="006D4ECA" w:rsidRDefault="006D4ECA" w:rsidP="00F42AB5">
      <w:pPr>
        <w:widowControl w:val="0"/>
        <w:autoSpaceDN w:val="0"/>
        <w:spacing w:before="240"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5. Бюджетные ассигнования бюджета муниципального образования на 2025 год и плановый период 2026-2027 гг.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1.Утвердить: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1) в пределах общего объема расходов, утвержденного статьей 1 настоящего Решения, распределение бюджетных ассигнований бюджета муниципального образования «Дукмасовское сельское поселение» по разделам и подразделам классификации расходов бюджетов Российской Федерации: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а) на 2024 год согласно приложению № 6 к настоящему Решению;</w:t>
      </w:r>
    </w:p>
    <w:p w:rsidR="006D4ECA" w:rsidRPr="006D4ECA" w:rsidRDefault="006D4ECA" w:rsidP="00F42AB5">
      <w:pPr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б) на плановый период 2026 и 2027 годов согласно приложению № 6 к настоящему Решению.</w:t>
      </w:r>
    </w:p>
    <w:p w:rsidR="006D4ECA" w:rsidRPr="006D4ECA" w:rsidRDefault="006D4ECA" w:rsidP="00F42AB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в пределах общего объема расходов, утвержденного статьей 1 настоящего Решения, распределение бюджетных ассигнований бюджета муниципального образования «Дукмасовское сельское поселение» по целевым статьям, группам видов расходов классификации расходов бюджетов Российской Федерации:</w:t>
      </w:r>
    </w:p>
    <w:p w:rsidR="006D4ECA" w:rsidRPr="006D4ECA" w:rsidRDefault="00F42AB5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а</w:t>
      </w:r>
      <w:r w:rsidR="006D4ECA"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) на 2025 год согласно приложению № 7 к настоящему Решению;</w:t>
      </w:r>
    </w:p>
    <w:p w:rsidR="006D4ECA" w:rsidRPr="006D4ECA" w:rsidRDefault="006D4ECA" w:rsidP="00F42AB5">
      <w:pPr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б) на плановый период 2026 и 2027 годов согласно приложению № 8 к настоящему Решению.</w:t>
      </w:r>
    </w:p>
    <w:p w:rsidR="006D4ECA" w:rsidRPr="006D4ECA" w:rsidRDefault="006D4ECA" w:rsidP="00F42AB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3) ведомственную структуру расходов бюджета муниципального образования «Дукмасовское сельское поселение»:</w:t>
      </w:r>
    </w:p>
    <w:p w:rsidR="00F42AB5" w:rsidRDefault="006D4ECA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а) на 2025 год согласно приложению № 9 к настоящему Решению;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б) на плановый период 2026 и 2027 годов согласно приложению № 10 к настоящему Решению.</w:t>
      </w:r>
    </w:p>
    <w:p w:rsidR="006D4ECA" w:rsidRPr="006D4ECA" w:rsidRDefault="006D4ECA" w:rsidP="00F42AB5">
      <w:pPr>
        <w:widowControl w:val="0"/>
        <w:tabs>
          <w:tab w:val="left" w:pos="2410"/>
        </w:tabs>
        <w:autoSpaceDN w:val="0"/>
        <w:spacing w:before="240"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6. Использование бюджетных ассигнований Дорожного фонда муниципального образования «Дукмасовское сельское поселение»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 Утвердить объем бюджетных ассигнований Дорожного фонда муниципального образования «Дукмасовское сельское поселение»: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1) на 2025 год в сумме 1793,28тысячи рублей;</w:t>
      </w:r>
    </w:p>
    <w:p w:rsidR="006D4ECA" w:rsidRPr="006D4ECA" w:rsidRDefault="006D4ECA" w:rsidP="00F42AB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на 2026 год в сумме 1953,35тысячи рублей;</w:t>
      </w:r>
    </w:p>
    <w:p w:rsidR="006D4ECA" w:rsidRPr="006D4ECA" w:rsidRDefault="006D4ECA" w:rsidP="00F42AB5">
      <w:pPr>
        <w:widowControl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3) на 2027 год в сумме 1953,35 тысячи рублей.</w:t>
      </w:r>
    </w:p>
    <w:p w:rsidR="006D4ECA" w:rsidRPr="006D4ECA" w:rsidRDefault="006D4ECA" w:rsidP="00F42AB5">
      <w:pPr>
        <w:widowControl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Установить, что средства Дорожного фонда муниципального образования «Дукмасовскоесельское поселение» в 2026 -2027 годы в полном объеме направляются на капитальный ремонт, ремонт и содержание автомобильных дорог общего пользования поселения.</w:t>
      </w:r>
    </w:p>
    <w:p w:rsidR="006D4ECA" w:rsidRPr="006D4ECA" w:rsidRDefault="006D4ECA" w:rsidP="00F42AB5">
      <w:pPr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7. Межбюджетные трансферты бюджетам сельских поселений</w:t>
      </w:r>
    </w:p>
    <w:p w:rsidR="006D4ECA" w:rsidRPr="006D4ECA" w:rsidRDefault="006D4ECA" w:rsidP="00F42AB5">
      <w:pPr>
        <w:widowControl w:val="0"/>
        <w:numPr>
          <w:ilvl w:val="0"/>
          <w:numId w:val="6"/>
        </w:numPr>
        <w:suppressAutoHyphens/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Утвердить:</w:t>
      </w:r>
    </w:p>
    <w:p w:rsidR="006D4ECA" w:rsidRPr="006D4ECA" w:rsidRDefault="006D4ECA" w:rsidP="00F42AB5">
      <w:pPr>
        <w:tabs>
          <w:tab w:val="left" w:pos="993"/>
          <w:tab w:val="left" w:pos="2268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1) распределение субвенции на осуществление первичного воинского учета на территориях, где отсутствуют военные комиссариаты на 2025 год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402,3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тысячи рублей; на 2026г. в сумме </w:t>
      </w:r>
      <w:r w:rsidRPr="006D4E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440,3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тысячи рублей; на 2027г. в сумме 455,9тысячи рублей.</w:t>
      </w:r>
    </w:p>
    <w:p w:rsidR="006D4ECA" w:rsidRPr="006D4ECA" w:rsidRDefault="006D4ECA" w:rsidP="00F42AB5">
      <w:pPr>
        <w:tabs>
          <w:tab w:val="left" w:pos="993"/>
          <w:tab w:val="left" w:pos="2268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 xml:space="preserve">2) объем дотации на выполнение передаваемых полномочии муниципального образования на 2025 -2027 годы в сумме 33,0 тысячи рублей.    </w:t>
      </w:r>
    </w:p>
    <w:p w:rsidR="006D4ECA" w:rsidRPr="006D4ECA" w:rsidRDefault="006D4ECA" w:rsidP="00F42AB5">
      <w:pPr>
        <w:tabs>
          <w:tab w:val="left" w:pos="993"/>
          <w:tab w:val="left" w:pos="2268"/>
        </w:tabs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3) объем дотаций на выравнивание бюджетной обеспеченности из районного фонда финансовой поддержки на 2025 г. в сумме-2741,0 тысячи рублей; на 2026г. в сумме 2741,0 тысячи рублей; на 2027г. в сумме 2741,0 тысячи рублей.</w:t>
      </w:r>
    </w:p>
    <w:p w:rsidR="006D4ECA" w:rsidRPr="006D4ECA" w:rsidRDefault="006D4ECA" w:rsidP="00F42AB5">
      <w:pPr>
        <w:tabs>
          <w:tab w:val="left" w:pos="993"/>
          <w:tab w:val="left" w:pos="2268"/>
        </w:tabs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8.  Бюджетные кредиты</w:t>
      </w:r>
    </w:p>
    <w:p w:rsidR="006D4ECA" w:rsidRPr="006D4ECA" w:rsidRDefault="006D4ECA" w:rsidP="00F42AB5">
      <w:pPr>
        <w:tabs>
          <w:tab w:val="left" w:pos="993"/>
          <w:tab w:val="left" w:pos="2268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1.Установить, что в 2025 году бюджетные кредиты из бюджета муниципального образования «Шовгеновский район» в пределах общего объема бюджетных ассигнований, предусмотренных по источникам финансирования дефицита бюджета муниципального образования «Дукмасовское сельское поселение» на:</w:t>
      </w:r>
    </w:p>
    <w:p w:rsidR="006D4ECA" w:rsidRPr="006D4ECA" w:rsidRDefault="006D4ECA" w:rsidP="00F42AB5">
      <w:pPr>
        <w:tabs>
          <w:tab w:val="left" w:pos="720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  <w:t>1) покрытие временного кассового разрыва, возникающего при исполнении бюджета сельского поселения, на срок, не выходящий за пределы финансового года;</w:t>
      </w:r>
    </w:p>
    <w:p w:rsidR="006D4ECA" w:rsidRPr="006D4ECA" w:rsidRDefault="006D4ECA" w:rsidP="00F42AB5">
      <w:pPr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2) осуществление мероприятий, связанных с ликвидацией последствий стихийных бедствий, на срок, не выходящий за пределы финансового года.          </w:t>
      </w:r>
    </w:p>
    <w:p w:rsidR="00F42AB5" w:rsidRDefault="00F42AB5" w:rsidP="00F42AB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2. </w:t>
      </w:r>
      <w:r w:rsidR="006D4ECA"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Установить плату за пользование бюджетными кредитами, указанн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ыми в части 1 настоящей статьи:</w:t>
      </w:r>
    </w:p>
    <w:p w:rsidR="006D4ECA" w:rsidRPr="006D4ECA" w:rsidRDefault="006D4ECA" w:rsidP="00F42AB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1)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 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для покрытия временных кассовых разрывов, возникающих при исполнении бюджетов сельских поселений – в размере одной второй ставки рефинансирования Центрального банка Российской Федерации, действующей на день заключения договора о предоставлении бюджетного кредита</w:t>
      </w:r>
    </w:p>
    <w:p w:rsidR="006D4ECA" w:rsidRPr="006D4ECA" w:rsidRDefault="006D4ECA" w:rsidP="00F42AB5">
      <w:pPr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для осуществления мероприятий, связанных с ликвидацией последствий стихийных бедствий - по ставке 0 процентов.</w:t>
      </w:r>
    </w:p>
    <w:p w:rsidR="006D4ECA" w:rsidRPr="006D4ECA" w:rsidRDefault="006D4ECA" w:rsidP="00F42AB5">
      <w:pPr>
        <w:autoSpaceDN w:val="0"/>
        <w:spacing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3. Предоставление, использование и возврат бюджетного кредита, полученных из бюджета муниципального образования «Шовгеновский район», осуществляется в порядке, установленном представительным органом муниципального образования «Шовгеновский район».</w:t>
      </w:r>
    </w:p>
    <w:p w:rsidR="006D4ECA" w:rsidRPr="006D4ECA" w:rsidRDefault="006D4ECA" w:rsidP="00F42AB5">
      <w:pPr>
        <w:tabs>
          <w:tab w:val="left" w:pos="1637"/>
        </w:tabs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9. Особенности исполнения денежных требований по обязательствам перед муниципальным образованием «Дукмасовское сельское поселение»</w:t>
      </w:r>
    </w:p>
    <w:p w:rsidR="006D4ECA" w:rsidRPr="006D4ECA" w:rsidRDefault="006D4ECA" w:rsidP="00F42AB5">
      <w:pPr>
        <w:widowControl w:val="0"/>
        <w:tabs>
          <w:tab w:val="left" w:pos="1500"/>
        </w:tabs>
        <w:autoSpaceDN w:val="0"/>
        <w:spacing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1.Установить, что средства, поступающие от возврата предоставленных на возвратной и возмездной основе средств бюджета муниципального образования «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Шовгеновский район</w:t>
      </w: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», в том числе бюджетных ссуд и бюджетных кредитов, зачисляются в доходы бюджета муниципального образования «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Шовгеновский район</w:t>
      </w: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» на соответствующий лицевой счет администратора источников финансирования дефицита бюджета муниципального образования «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Шовгеновский район</w:t>
      </w:r>
      <w:r w:rsidRPr="006D4ECA">
        <w:rPr>
          <w:rFonts w:ascii="Times New Roman" w:eastAsia="SimSun" w:hAnsi="Times New Roman" w:cs="Times New Roman"/>
          <w:spacing w:val="-4"/>
          <w:kern w:val="3"/>
          <w:sz w:val="24"/>
          <w:szCs w:val="24"/>
          <w:lang w:eastAsia="ru-RU" w:bidi="hi-IN"/>
        </w:rPr>
        <w:t>».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Установить, что при нарушении сроков возврата и (или) использовании не по целевому назначению средств бюджета муниципального образования «Дукмасовское сельское поселение», предоставленных на возвратной основе бюджету сельского поселения, суммы средств, подлежащие перечислению (взысканию) в бюджет муниципального образования «Шовгеновский район»: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1) взыскиваются путем обращения взыскания на средства, предусмотренные для перечисления в бюджет сельского поселения (за исключением субвенций);</w:t>
      </w:r>
    </w:p>
    <w:p w:rsidR="006D4ECA" w:rsidRPr="006D4ECA" w:rsidRDefault="006D4ECA" w:rsidP="006D4ECA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2) удерживается за счет доходов, подлежащих зачислению в установленном порядке муниципальным образованием.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10. Муниципальный внутренний долг муниципального образования «Дукмасовское сельское поселение»</w:t>
      </w:r>
    </w:p>
    <w:p w:rsidR="006D4ECA" w:rsidRPr="006D4ECA" w:rsidRDefault="006D4ECA" w:rsidP="006D4ECA">
      <w:pPr>
        <w:tabs>
          <w:tab w:val="left" w:pos="993"/>
          <w:tab w:val="left" w:pos="2268"/>
        </w:tabs>
        <w:autoSpaceDN w:val="0"/>
        <w:spacing w:after="0" w:line="240" w:lineRule="auto"/>
        <w:ind w:hanging="141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>1. Установить верхний предел внутреннего долга муниципального образования «Дукмасовское сельское поселение» на 1 января 2025-2027 года в сумме соответствующей 50 процентам утвержденного общего годового объема доходов бюджета муниципального образования «Дукмасовское сельское поселение» без учета утвержденного объема безвозмездных поступлений и поступлении налоговых доходов по дополнительным нормативам отчислении, в соответствии со структурой муниципального внутреннего долга муниципального образования «Дукмасовское сельское поселение».</w:t>
      </w:r>
    </w:p>
    <w:p w:rsidR="006D4ECA" w:rsidRPr="006D4ECA" w:rsidRDefault="006D4ECA" w:rsidP="00F42AB5">
      <w:pPr>
        <w:autoSpaceDN w:val="0"/>
        <w:spacing w:before="240"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Установить предельный объем расходов на обслуживание муниципального долга муниципального образования «Дукмасовское сельское поселение» на 2025 год и на плановый период 2026-2027 годов в размере 10 процентов от объема расходов бюджета муниципального образования «Дукмасовское сельское поселение»,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D4ECA" w:rsidRPr="006D4ECA" w:rsidRDefault="006D4ECA" w:rsidP="00F42AB5">
      <w:pPr>
        <w:autoSpaceDN w:val="0"/>
        <w:spacing w:before="240" w:after="0" w:line="240" w:lineRule="auto"/>
        <w:ind w:left="1980" w:hanging="144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Статья 11. Вступление в силу настоящего Решения</w:t>
      </w:r>
    </w:p>
    <w:p w:rsidR="00F42AB5" w:rsidRDefault="006D4ECA" w:rsidP="00F42AB5">
      <w:pPr>
        <w:autoSpaceDN w:val="0"/>
        <w:spacing w:before="240"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 Обнародовать настоящее решение в соответствии с Уставом муниципального образования «Дукмасовское сельское поселение», разместить на официальном сайте администрации муниципального образования «Дукмасовское сельское поселение» Шовгеновского района Республики Адыгея, опубликовать в районной газете «Заря».</w:t>
      </w:r>
    </w:p>
    <w:p w:rsidR="006D4ECA" w:rsidRPr="006D4ECA" w:rsidRDefault="006D4ECA" w:rsidP="00F42AB5">
      <w:pPr>
        <w:autoSpaceDN w:val="0"/>
        <w:spacing w:before="240"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 Настоящее Решение вступает в силу с 1 января 2025 года.</w:t>
      </w: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F42AB5" w:rsidRPr="006D4ECA" w:rsidRDefault="00F42AB5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Председатель Совета народных депутатов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муниципального образования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«Дукмасовское сельское поселение»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ab/>
        <w:t xml:space="preserve">               В.А. Петухов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Глава муниципального образования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«Дукмасовское сельское поселение»                                                                    В.П. Шикенин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Pr="006D4ECA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P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AF4536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Приложение №2</w:t>
      </w:r>
    </w:p>
    <w:p w:rsidR="006D4ECA" w:rsidRPr="006D4ECA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к Решению от 15.12.2024 № 82</w:t>
      </w:r>
    </w:p>
    <w:p w:rsidR="006D4ECA" w:rsidRPr="006D4ECA" w:rsidRDefault="006D4ECA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Pr="006D4ECA" w:rsidRDefault="00AF4536" w:rsidP="00AF4536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  <w:lastRenderedPageBreak/>
        <w:t>Поступление доходов по основным источникам в бюджет</w:t>
      </w:r>
    </w:p>
    <w:p w:rsidR="006D4ECA" w:rsidRPr="006D4ECA" w:rsidRDefault="00AF4536" w:rsidP="00AF4536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  <w:t>Муниципального образования «Дукмасовское сельское поселение» в 2025  году</w:t>
      </w:r>
    </w:p>
    <w:tbl>
      <w:tblPr>
        <w:tblW w:w="962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5544"/>
        <w:gridCol w:w="1280"/>
        <w:gridCol w:w="40"/>
        <w:gridCol w:w="523"/>
      </w:tblGrid>
      <w:tr w:rsidR="00AF4536" w:rsidRPr="006D4ECA" w:rsidTr="00AF4536">
        <w:trPr>
          <w:trHeight w:val="300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31548D" w:rsidRDefault="00AF4536" w:rsidP="00AF453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5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31548D" w:rsidRDefault="00AF4536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(тыс.руб.)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536" w:rsidRPr="006D4ECA" w:rsidRDefault="00AF4536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536" w:rsidRPr="006D4ECA" w:rsidRDefault="00AF4536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AF4536" w:rsidRPr="006D4ECA" w:rsidTr="00AF4536">
        <w:trPr>
          <w:trHeight w:val="30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Коды БК</w:t>
            </w:r>
          </w:p>
        </w:tc>
        <w:tc>
          <w:tcPr>
            <w:tcW w:w="5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Виды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Сумма</w:t>
            </w:r>
          </w:p>
        </w:tc>
      </w:tr>
      <w:tr w:rsidR="00AF4536" w:rsidRPr="006D4ECA" w:rsidTr="00AF4536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ВСЕГО ДОХОДОВ</w:t>
            </w:r>
          </w:p>
        </w:tc>
        <w:tc>
          <w:tcPr>
            <w:tcW w:w="55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8800,58</w:t>
            </w:r>
          </w:p>
        </w:tc>
      </w:tr>
      <w:tr w:rsidR="00AF4536" w:rsidRPr="006D4ECA" w:rsidTr="00AF4536">
        <w:trPr>
          <w:trHeight w:val="230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</w:tr>
      <w:tr w:rsidR="00AF4536" w:rsidRPr="006D4ECA" w:rsidTr="00AF4536">
        <w:trPr>
          <w:trHeight w:val="285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1 00 00000 00 0000 000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Доходы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5624,28</w:t>
            </w:r>
          </w:p>
        </w:tc>
      </w:tr>
      <w:tr w:rsidR="00AF4536" w:rsidRPr="006D4ECA" w:rsidTr="00AF4536">
        <w:trPr>
          <w:trHeight w:val="525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1 01 00000 00 0000 000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860</w:t>
            </w:r>
          </w:p>
        </w:tc>
      </w:tr>
      <w:tr w:rsidR="00AF4536" w:rsidRPr="006D4ECA" w:rsidTr="00AF4536">
        <w:trPr>
          <w:trHeight w:val="475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1 01 02000 01 0000 110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860</w:t>
            </w:r>
          </w:p>
        </w:tc>
      </w:tr>
      <w:tr w:rsidR="00AF4536" w:rsidRPr="006D4ECA" w:rsidTr="00AF4536">
        <w:trPr>
          <w:trHeight w:val="411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1 03 00000 00 0000 110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Налоги на товары (работы, услуги) реализуемые  на территории  Российской Федерации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1793,28</w:t>
            </w:r>
          </w:p>
        </w:tc>
      </w:tr>
      <w:tr w:rsidR="00AF4536" w:rsidRPr="006D4ECA" w:rsidTr="00AF4536">
        <w:trPr>
          <w:trHeight w:val="1921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1 03 02231 01 0000 110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971,39</w:t>
            </w:r>
          </w:p>
        </w:tc>
      </w:tr>
      <w:tr w:rsidR="00AF4536" w:rsidRPr="006D4ECA" w:rsidTr="00AF4536">
        <w:trPr>
          <w:trHeight w:val="1976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1 03 02241 01 0000 110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4,9</w:t>
            </w:r>
          </w:p>
        </w:tc>
      </w:tr>
      <w:tr w:rsidR="00AF4536" w:rsidRPr="006D4ECA" w:rsidTr="00AF4536">
        <w:trPr>
          <w:trHeight w:val="274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1 03 02251 01 0000 110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932,97</w:t>
            </w:r>
          </w:p>
        </w:tc>
      </w:tr>
      <w:tr w:rsidR="00AF4536" w:rsidRPr="006D4ECA" w:rsidTr="00AF4536">
        <w:trPr>
          <w:trHeight w:val="1451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1 03 02261 01 0000 110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-115,98</w:t>
            </w:r>
          </w:p>
        </w:tc>
      </w:tr>
      <w:tr w:rsidR="00AF4536" w:rsidRPr="006D4ECA" w:rsidTr="00AF4536">
        <w:trPr>
          <w:trHeight w:val="15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1 05 00000 00 0000 000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933,6</w:t>
            </w:r>
          </w:p>
        </w:tc>
      </w:tr>
      <w:tr w:rsidR="00AF4536" w:rsidRPr="006D4ECA" w:rsidTr="00AF4536">
        <w:trPr>
          <w:trHeight w:val="164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1 05 03000 01 0000 110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933,6</w:t>
            </w:r>
          </w:p>
        </w:tc>
      </w:tr>
      <w:tr w:rsidR="00AF4536" w:rsidRPr="006D4ECA" w:rsidTr="00AF4536">
        <w:trPr>
          <w:trHeight w:val="153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1 06 00000 00 0000 000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1898,4</w:t>
            </w:r>
          </w:p>
        </w:tc>
      </w:tr>
      <w:tr w:rsidR="00AF4536" w:rsidRPr="006D4ECA" w:rsidTr="00AF4536">
        <w:trPr>
          <w:trHeight w:val="300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1 06 01000 00 0000 110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Налоги на имущество с физических лиц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271,5</w:t>
            </w:r>
          </w:p>
        </w:tc>
      </w:tr>
      <w:tr w:rsidR="00AF4536" w:rsidRPr="006D4ECA" w:rsidTr="00AF4536">
        <w:trPr>
          <w:trHeight w:val="131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1 06 06000 00 0000 110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1626,9</w:t>
            </w:r>
          </w:p>
        </w:tc>
      </w:tr>
      <w:tr w:rsidR="00AF4536" w:rsidRPr="006D4ECA" w:rsidTr="00AF4536">
        <w:trPr>
          <w:trHeight w:val="57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1 11 00000 00 0000 000</w:t>
            </w:r>
          </w:p>
        </w:tc>
        <w:tc>
          <w:tcPr>
            <w:tcW w:w="5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 использование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139</w:t>
            </w:r>
          </w:p>
        </w:tc>
      </w:tr>
      <w:tr w:rsidR="00AF4536" w:rsidRPr="006D4ECA" w:rsidTr="00AF4536">
        <w:trPr>
          <w:trHeight w:val="570"/>
        </w:trPr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1 11 05000 00 0000 120</w: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 сдачи в аренду имущества, находящегося в гос.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139</w:t>
            </w:r>
          </w:p>
        </w:tc>
      </w:tr>
      <w:tr w:rsidR="00AF4536" w:rsidRPr="006D4ECA" w:rsidTr="00AF4536">
        <w:trPr>
          <w:trHeight w:val="24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200  00000 00 0000 000</w:t>
            </w:r>
          </w:p>
        </w:tc>
        <w:tc>
          <w:tcPr>
            <w:tcW w:w="5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3176,3</w:t>
            </w:r>
          </w:p>
        </w:tc>
      </w:tr>
      <w:tr w:rsidR="00AF4536" w:rsidRPr="006D4ECA" w:rsidTr="00AF4536">
        <w:trPr>
          <w:trHeight w:val="555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lastRenderedPageBreak/>
              <w:t>2 02 15001 10 0000 150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2741,0</w:t>
            </w:r>
          </w:p>
        </w:tc>
      </w:tr>
      <w:tr w:rsidR="00AF4536" w:rsidRPr="006D4ECA" w:rsidTr="00AF4536">
        <w:trPr>
          <w:trHeight w:val="752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2 02 35118 10 0000 150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AF4536" w:rsidRPr="006D4ECA" w:rsidTr="00AF4536">
        <w:trPr>
          <w:trHeight w:val="442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2 02 30024 10 0000 150</w:t>
            </w:r>
          </w:p>
        </w:tc>
        <w:tc>
          <w:tcPr>
            <w:tcW w:w="5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Default="006D4ECA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Pr="00AF4536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AF4536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Приложение №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</w:t>
      </w:r>
    </w:p>
    <w:p w:rsidR="00AF4536" w:rsidRPr="006D4ECA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к Решению от 15.12.2024 № 82</w:t>
      </w:r>
    </w:p>
    <w:p w:rsidR="00AF4536" w:rsidRPr="006D4ECA" w:rsidRDefault="00AF4536" w:rsidP="00AF4536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Pr="006D4ECA" w:rsidRDefault="00AF4536" w:rsidP="00AF4536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  <w:lastRenderedPageBreak/>
        <w:t>Поступление доходов по основным источникам в бюджет</w:t>
      </w:r>
    </w:p>
    <w:p w:rsidR="00AF4536" w:rsidRPr="006D4ECA" w:rsidRDefault="00AF4536" w:rsidP="00AF4536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  <w:t>Муниципального образования «Дукмасовское сельское поселение» в 202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  <w:t>6-2027 гг.</w:t>
      </w:r>
    </w:p>
    <w:tbl>
      <w:tblPr>
        <w:tblW w:w="947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4253"/>
        <w:gridCol w:w="1360"/>
        <w:gridCol w:w="1356"/>
      </w:tblGrid>
      <w:tr w:rsidR="00AF4536" w:rsidRPr="006D4ECA" w:rsidTr="00AF4536">
        <w:trPr>
          <w:trHeight w:val="300"/>
        </w:trPr>
        <w:tc>
          <w:tcPr>
            <w:tcW w:w="94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 xml:space="preserve">                                                                                                                                </w:t>
            </w:r>
            <w:r w:rsidRPr="00AF4536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ru-RU" w:bidi="hi-IN"/>
              </w:rPr>
              <w:t>(тыс.руб)</w:t>
            </w:r>
          </w:p>
        </w:tc>
      </w:tr>
      <w:tr w:rsidR="00AF4536" w:rsidRPr="006D4ECA" w:rsidTr="00AF4536">
        <w:trPr>
          <w:trHeight w:val="30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2026г.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2027г.</w:t>
            </w:r>
          </w:p>
        </w:tc>
      </w:tr>
      <w:tr w:rsidR="00AF4536" w:rsidRPr="006D4ECA" w:rsidTr="00AF4536">
        <w:trPr>
          <w:trHeight w:val="300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Коды БК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Виды доходов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Сумма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Сумма</w:t>
            </w:r>
          </w:p>
        </w:tc>
      </w:tr>
      <w:tr w:rsidR="00AF4536" w:rsidRPr="006D4ECA" w:rsidTr="00AF4536">
        <w:trPr>
          <w:trHeight w:val="300"/>
        </w:trPr>
        <w:tc>
          <w:tcPr>
            <w:tcW w:w="2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ВСЕГО ДОХОДОВ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8728,73</w:t>
            </w:r>
          </w:p>
        </w:tc>
        <w:tc>
          <w:tcPr>
            <w:tcW w:w="13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8811,45</w:t>
            </w:r>
          </w:p>
        </w:tc>
      </w:tr>
      <w:tr w:rsidR="00AF4536" w:rsidRPr="006D4ECA" w:rsidTr="00AF4536">
        <w:trPr>
          <w:trHeight w:val="255"/>
        </w:trPr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</w:tr>
      <w:tr w:rsidR="00AF4536" w:rsidRPr="006D4ECA" w:rsidTr="00AF4536">
        <w:trPr>
          <w:trHeight w:val="285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1 00 00000 00 0000 000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Доходы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5514,43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5596,55</w:t>
            </w:r>
          </w:p>
        </w:tc>
      </w:tr>
      <w:tr w:rsidR="00AF4536" w:rsidRPr="006D4ECA" w:rsidTr="00AF4536">
        <w:trPr>
          <w:trHeight w:val="525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1 01 00000 00 0000 000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 на прибыль, доходы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800,7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831,0</w:t>
            </w:r>
          </w:p>
        </w:tc>
      </w:tr>
      <w:tr w:rsidR="00AF4536" w:rsidRPr="006D4ECA" w:rsidTr="00AF4536">
        <w:trPr>
          <w:trHeight w:val="660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1 01 02000 01 0000 110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800,7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831,0</w:t>
            </w:r>
          </w:p>
        </w:tc>
      </w:tr>
      <w:tr w:rsidR="00AF4536" w:rsidRPr="006D4ECA" w:rsidTr="00AF4536">
        <w:trPr>
          <w:trHeight w:val="765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1 03 00000 00 0000 110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Налоги  на товары(работы, услуги) реализуемые на территории РФ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AF4536" w:rsidRPr="006D4ECA" w:rsidTr="00AF4536">
        <w:trPr>
          <w:trHeight w:val="2254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1 03 02231 01 0000 110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1059,73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1059,73</w:t>
            </w:r>
          </w:p>
        </w:tc>
      </w:tr>
      <w:tr w:rsidR="00AF4536" w:rsidRPr="006D4ECA" w:rsidTr="00AF4536">
        <w:trPr>
          <w:trHeight w:val="2783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1 03 02241 01 0000 110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5,4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5,4</w:t>
            </w:r>
          </w:p>
        </w:tc>
      </w:tr>
      <w:tr w:rsidR="00AF4536" w:rsidRPr="006D4ECA" w:rsidTr="00AF4536">
        <w:trPr>
          <w:trHeight w:val="1831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1 03 02251 01 0000 110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1017,5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1017,5</w:t>
            </w:r>
          </w:p>
        </w:tc>
      </w:tr>
      <w:tr w:rsidR="00AF4536" w:rsidRPr="006D4ECA" w:rsidTr="00AF4536">
        <w:trPr>
          <w:trHeight w:val="840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1 03 02261 01 0000 110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-129,28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-129,28</w:t>
            </w:r>
          </w:p>
        </w:tc>
      </w:tr>
      <w:tr w:rsidR="00AF4536" w:rsidRPr="006D4ECA" w:rsidTr="00AF4536">
        <w:trPr>
          <w:trHeight w:val="200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1 05 00000 00 0000 000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 на совокупный доход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970,9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1009,8</w:t>
            </w:r>
          </w:p>
        </w:tc>
      </w:tr>
      <w:tr w:rsidR="00AF4536" w:rsidRPr="006D4ECA" w:rsidTr="00AF4536">
        <w:trPr>
          <w:trHeight w:val="346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lastRenderedPageBreak/>
              <w:t>1 05 03000 01 0000 110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970,9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1009,8</w:t>
            </w:r>
          </w:p>
        </w:tc>
      </w:tr>
      <w:tr w:rsidR="00AF4536" w:rsidRPr="006D4ECA" w:rsidTr="00AF4536">
        <w:trPr>
          <w:trHeight w:val="123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1 06 00000 00 0000 000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Налоги на имущество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1790,1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1802,4</w:t>
            </w:r>
          </w:p>
        </w:tc>
      </w:tr>
      <w:tr w:rsidR="00AF4536" w:rsidRPr="006D4ECA" w:rsidTr="00AF4536">
        <w:trPr>
          <w:trHeight w:val="270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1 06 01000 00 0000 110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Налоги на имущество с физических лиц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308,6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320,9</w:t>
            </w:r>
          </w:p>
        </w:tc>
      </w:tr>
      <w:tr w:rsidR="00AF4536" w:rsidRPr="006D4ECA" w:rsidTr="00AF4536">
        <w:trPr>
          <w:trHeight w:val="118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1 06 06000 00 0000 110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Земельный налог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1481,5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1481,5</w:t>
            </w:r>
          </w:p>
        </w:tc>
      </w:tr>
      <w:tr w:rsidR="00AF4536" w:rsidRPr="006D4ECA" w:rsidTr="00AF4536">
        <w:trPr>
          <w:trHeight w:val="339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200  00000 00 0000 000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БЕЗВОЗМЕЗДНЫЕ ПОСТУПЛЕНИЯ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3214,3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3229,9</w:t>
            </w:r>
          </w:p>
        </w:tc>
      </w:tr>
      <w:tr w:rsidR="00AF4536" w:rsidRPr="006D4ECA" w:rsidTr="00AF4536">
        <w:trPr>
          <w:trHeight w:val="197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2 02 15001 10 0000 150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2741,0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2741,0</w:t>
            </w:r>
          </w:p>
        </w:tc>
      </w:tr>
      <w:tr w:rsidR="00AF4536" w:rsidRPr="006D4ECA" w:rsidTr="00AF4536">
        <w:trPr>
          <w:trHeight w:val="977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2 02 35118 10 0000 150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440,3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AF4536" w:rsidRPr="006D4ECA" w:rsidTr="00AF4536">
        <w:trPr>
          <w:trHeight w:val="739"/>
        </w:trPr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2 02 30024 10 0000 150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803E0C" w:rsidRDefault="00AF4536" w:rsidP="00AF453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33,0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803E0C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33,0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803E0C" w:rsidRDefault="006D4ECA" w:rsidP="006D4ECA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                                                                                                  </w:t>
      </w:r>
    </w:p>
    <w:p w:rsidR="00AF4536" w:rsidRDefault="00AF4536" w:rsidP="006D4ECA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6D4ECA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6D4ECA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Приложение № 4</w:t>
      </w:r>
    </w:p>
    <w:p w:rsidR="006D4ECA" w:rsidRPr="006D4ECA" w:rsidRDefault="006D4ECA" w:rsidP="006D4ECA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r w:rsidR="00AF4536" w:rsidRPr="00AF4536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 15.12.2024 № 82</w:t>
      </w:r>
    </w:p>
    <w:p w:rsidR="006D4ECA" w:rsidRPr="006D4ECA" w:rsidRDefault="006D4ECA" w:rsidP="006D4ECA">
      <w:pPr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 xml:space="preserve">                              </w:t>
      </w:r>
    </w:p>
    <w:p w:rsidR="00803E0C" w:rsidRDefault="00803E0C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Перечень главных администраторов доходов  бюджета муниципального образования</w:t>
      </w:r>
    </w:p>
    <w:p w:rsidR="00803E0C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«Дукмасовскоесельское поселение» - органов местного самоуправления, </w:t>
      </w: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иных организаций</w:t>
      </w:r>
      <w:r w:rsidR="00803E0C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 xml:space="preserve"> </w:t>
      </w: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на 2025 год и на плановый период 2026 и 2027 гг.</w:t>
      </w:r>
    </w:p>
    <w:p w:rsidR="006D4ECA" w:rsidRPr="006D4ECA" w:rsidRDefault="006D4ECA" w:rsidP="006D4EC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tbl>
      <w:tblPr>
        <w:tblW w:w="969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900"/>
        <w:gridCol w:w="2167"/>
        <w:gridCol w:w="180"/>
        <w:gridCol w:w="5085"/>
      </w:tblGrid>
      <w:tr w:rsidR="006D4ECA" w:rsidRPr="006D4ECA" w:rsidTr="00803E0C">
        <w:trPr>
          <w:cantSplit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Код бюджетной классификации Российской Федерации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keepNext/>
              <w:widowControl w:val="0"/>
              <w:tabs>
                <w:tab w:val="left" w:pos="864"/>
              </w:tabs>
              <w:suppressAutoHyphens/>
              <w:autoSpaceDN w:val="0"/>
              <w:spacing w:before="240" w:after="60" w:line="240" w:lineRule="auto"/>
              <w:ind w:left="432" w:hanging="432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eastAsia="zh-CN" w:bidi="hi-IN"/>
              </w:rPr>
              <w:t>Доходы, закрепляемые за администраторами</w:t>
            </w:r>
          </w:p>
        </w:tc>
      </w:tr>
      <w:tr w:rsidR="006D4ECA" w:rsidRPr="006D4ECA" w:rsidTr="00803E0C">
        <w:trPr>
          <w:cantSplit/>
          <w:trHeight w:val="69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Администратор доходов</w:t>
            </w:r>
          </w:p>
        </w:tc>
        <w:tc>
          <w:tcPr>
            <w:tcW w:w="74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Группы подгруппы, статьи,</w:t>
            </w:r>
          </w:p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Подстатьи, элемента</w:t>
            </w:r>
          </w:p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программы (подпрограммы) кода</w:t>
            </w:r>
          </w:p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экономической классификации</w:t>
            </w:r>
          </w:p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дохода</w:t>
            </w:r>
          </w:p>
        </w:tc>
      </w:tr>
      <w:tr w:rsidR="006D4ECA" w:rsidRPr="006D4ECA" w:rsidTr="00803E0C">
        <w:trPr>
          <w:cantSplit/>
          <w:trHeight w:val="690"/>
        </w:trPr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Администрация муниципального образования «Дукмасовское сельское поселение»</w:t>
            </w:r>
          </w:p>
        </w:tc>
      </w:tr>
      <w:tr w:rsidR="006D4ECA" w:rsidRPr="006D4ECA" w:rsidTr="00803E0C">
        <w:trPr>
          <w:trHeight w:val="69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779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2 02 15001 10 0000 150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D4ECA" w:rsidRPr="006D4ECA" w:rsidTr="00803E0C">
        <w:trPr>
          <w:trHeight w:val="69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779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2 02 35118 10 0000 150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4ECA" w:rsidRPr="006D4ECA" w:rsidTr="00803E0C">
        <w:trPr>
          <w:trHeight w:val="69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779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2 02 30024 10 0000 150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tbl>
      <w:tblPr>
        <w:tblW w:w="9623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7"/>
        <w:gridCol w:w="427"/>
        <w:gridCol w:w="473"/>
        <w:gridCol w:w="522"/>
        <w:gridCol w:w="68"/>
        <w:gridCol w:w="1069"/>
        <w:gridCol w:w="487"/>
        <w:gridCol w:w="1392"/>
        <w:gridCol w:w="40"/>
        <w:gridCol w:w="349"/>
        <w:gridCol w:w="7"/>
        <w:gridCol w:w="40"/>
        <w:gridCol w:w="42"/>
      </w:tblGrid>
      <w:tr w:rsidR="006D4ECA" w:rsidRPr="006D4ECA" w:rsidTr="00803E0C">
        <w:trPr>
          <w:trHeight w:val="300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83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Приложение №5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83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 Решению </w:t>
            </w:r>
            <w:r w:rsidR="00AF4536" w:rsidRPr="00AF453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 15.12.2024 № 82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5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B3D" w:rsidRDefault="00881B3D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Распределение расходов бюджета муниципального образования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5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AF4536" w:rsidP="00AF4536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lastRenderedPageBreak/>
              <w:t>«Дукмасовское сельское поселение»</w:t>
            </w:r>
            <w:r w:rsidR="006D4ECA"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на 20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25 год  по разделам и подраздел</w:t>
            </w:r>
            <w:r w:rsidR="006D4ECA"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ам,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541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2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275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(тыс.руб.)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2357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ru-RU" w:bidi="hi-IN"/>
              </w:rPr>
              <w:t>Сумма на 2025год</w:t>
            </w:r>
          </w:p>
        </w:tc>
      </w:tr>
      <w:tr w:rsidR="006D4ECA" w:rsidRPr="006D4ECA" w:rsidTr="00803E0C">
        <w:trPr>
          <w:trHeight w:val="276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5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5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5089,5</w:t>
            </w:r>
          </w:p>
        </w:tc>
      </w:tr>
      <w:tr w:rsidR="006D4ECA" w:rsidRPr="006D4ECA" w:rsidTr="00803E0C">
        <w:trPr>
          <w:trHeight w:val="510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76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3330,5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 общегосударственные вопросы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Проведение выборов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 общегосударственные вопросы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781,5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 оборона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 и вневойсковая подготовка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6D4ECA" w:rsidRPr="006D4ECA" w:rsidTr="00803E0C">
        <w:trPr>
          <w:trHeight w:val="510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510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 экономика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1793,28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 хозяйство (дорожные фонды)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1793,28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 - коммунальное хозяйство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F42AB5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0</w:t>
            </w:r>
            <w:r w:rsidR="006D4ECA"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1219,5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F42AB5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="006D4ECA"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F42AB5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="006D4ECA"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1219,5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 - коммунальное хозяйство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Содержание водопровода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295,00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 обеспечение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295,00</w:t>
            </w:r>
          </w:p>
        </w:tc>
      </w:tr>
      <w:tr w:rsidR="006D4ECA" w:rsidRPr="006D4ECA" w:rsidTr="00803E0C">
        <w:trPr>
          <w:trHeight w:val="255"/>
        </w:trPr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366203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 расходов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803E0C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235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03E0C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803E0C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8800,58</w:t>
            </w:r>
          </w:p>
        </w:tc>
      </w:tr>
      <w:tr w:rsidR="006D4ECA" w:rsidRPr="006D4ECA" w:rsidTr="00366203">
        <w:trPr>
          <w:gridAfter w:val="3"/>
          <w:wAfter w:w="89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1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803E0C" w:rsidRDefault="00803E0C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Приложение № 6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366203">
        <w:trPr>
          <w:gridAfter w:val="3"/>
          <w:wAfter w:w="89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1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AF4536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 Решению от </w:t>
            </w:r>
            <w:r w:rsidR="00AF453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15.12.2024 № 82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366203">
        <w:trPr>
          <w:gridAfter w:val="3"/>
          <w:wAfter w:w="89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1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AF4536" w:rsidRPr="006D4ECA" w:rsidTr="00366203">
        <w:trPr>
          <w:gridAfter w:val="3"/>
          <w:wAfter w:w="89" w:type="dxa"/>
          <w:trHeight w:val="315"/>
        </w:trPr>
        <w:tc>
          <w:tcPr>
            <w:tcW w:w="9145" w:type="dxa"/>
            <w:gridSpan w:val="8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Распределение расходов бюджета муниципального образования</w:t>
            </w:r>
          </w:p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«Дукмасовское сельское поселение» на 2026-2027 гг.  по разделам и подразделам,</w:t>
            </w:r>
          </w:p>
          <w:p w:rsidR="00AF4536" w:rsidRPr="006D4ECA" w:rsidRDefault="00AF4536" w:rsidP="00AF4536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функциональной классификации расходов бюджетов Российской Федерации</w:t>
            </w:r>
          </w:p>
          <w:p w:rsidR="00AF4536" w:rsidRPr="006D4ECA" w:rsidRDefault="00AF4536" w:rsidP="00AF453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536" w:rsidRPr="006D4ECA" w:rsidRDefault="00AF4536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536" w:rsidRPr="006D4ECA" w:rsidRDefault="00AF4536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AF4536" w:rsidRPr="006D4ECA" w:rsidTr="00366203">
        <w:trPr>
          <w:gridAfter w:val="3"/>
          <w:wAfter w:w="89" w:type="dxa"/>
          <w:trHeight w:val="315"/>
        </w:trPr>
        <w:tc>
          <w:tcPr>
            <w:tcW w:w="9145" w:type="dxa"/>
            <w:gridSpan w:val="8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536" w:rsidRPr="006D4ECA" w:rsidRDefault="00AF4536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536" w:rsidRPr="006D4ECA" w:rsidRDefault="00AF4536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AF4536" w:rsidRPr="006D4ECA" w:rsidTr="00366203">
        <w:trPr>
          <w:gridAfter w:val="3"/>
          <w:wAfter w:w="89" w:type="dxa"/>
          <w:trHeight w:val="315"/>
        </w:trPr>
        <w:tc>
          <w:tcPr>
            <w:tcW w:w="9145" w:type="dxa"/>
            <w:gridSpan w:val="8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536" w:rsidRPr="006D4ECA" w:rsidRDefault="00AF4536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536" w:rsidRPr="006D4ECA" w:rsidRDefault="00AF4536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AF4536" w:rsidRPr="006D4ECA" w:rsidTr="00366203">
        <w:trPr>
          <w:gridAfter w:val="3"/>
          <w:wAfter w:w="89" w:type="dxa"/>
          <w:trHeight w:val="300"/>
        </w:trPr>
        <w:tc>
          <w:tcPr>
            <w:tcW w:w="9145" w:type="dxa"/>
            <w:gridSpan w:val="8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536" w:rsidRPr="006D4ECA" w:rsidRDefault="00AF4536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536" w:rsidRPr="006D4ECA" w:rsidRDefault="00AF4536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366203">
        <w:trPr>
          <w:gridAfter w:val="3"/>
          <w:wAfter w:w="89" w:type="dxa"/>
          <w:trHeight w:val="300"/>
        </w:trPr>
        <w:tc>
          <w:tcPr>
            <w:tcW w:w="51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(тыс.руб.)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(тыс.руб.)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366203">
        <w:trPr>
          <w:gridAfter w:val="3"/>
          <w:wAfter w:w="89" w:type="dxa"/>
          <w:trHeight w:val="276"/>
        </w:trPr>
        <w:tc>
          <w:tcPr>
            <w:tcW w:w="5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15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 на 2026 год</w:t>
            </w:r>
          </w:p>
        </w:tc>
        <w:tc>
          <w:tcPr>
            <w:tcW w:w="17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 на 2027 год</w:t>
            </w:r>
          </w:p>
        </w:tc>
      </w:tr>
      <w:tr w:rsidR="006D4ECA" w:rsidRPr="006D4ECA" w:rsidTr="00366203">
        <w:trPr>
          <w:gridAfter w:val="3"/>
          <w:wAfter w:w="89" w:type="dxa"/>
          <w:trHeight w:val="276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366203">
        <w:trPr>
          <w:gridAfter w:val="3"/>
          <w:wAfter w:w="89" w:type="dxa"/>
          <w:trHeight w:val="276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4974,4</w:t>
            </w:r>
          </w:p>
        </w:tc>
      </w:tr>
      <w:tr w:rsidR="006D4ECA" w:rsidRPr="006D4ECA" w:rsidTr="00366203">
        <w:trPr>
          <w:gridAfter w:val="3"/>
          <w:wAfter w:w="89" w:type="dxa"/>
          <w:trHeight w:val="510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6D4ECA" w:rsidRPr="006D4ECA" w:rsidTr="00366203">
        <w:trPr>
          <w:gridAfter w:val="3"/>
          <w:wAfter w:w="89" w:type="dxa"/>
          <w:trHeight w:val="76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3606,9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13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390,0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 оборона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 и вневойсковая подготовка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02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440,3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455,9</w:t>
            </w:r>
          </w:p>
        </w:tc>
      </w:tr>
      <w:tr w:rsidR="006D4ECA" w:rsidRPr="006D4ECA" w:rsidTr="00366203">
        <w:trPr>
          <w:gridAfter w:val="3"/>
          <w:wAfter w:w="89" w:type="dxa"/>
          <w:trHeight w:val="510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366203">
        <w:trPr>
          <w:gridAfter w:val="3"/>
          <w:wAfter w:w="89" w:type="dxa"/>
          <w:trHeight w:val="510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03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 экономика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09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1953,35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04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12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 - коммунальное хозяйство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F42AB5" w:rsidP="00F42AB5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05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F42AB5" w:rsidRDefault="00F42AB5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05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F42AB5" w:rsidP="00F42AB5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03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1059,68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1141,80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Общее образование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07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 обеспечение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01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300,00</w:t>
            </w:r>
          </w:p>
        </w:tc>
      </w:tr>
      <w:tr w:rsidR="006D4ECA" w:rsidRPr="006D4ECA" w:rsidTr="00366203">
        <w:trPr>
          <w:gridAfter w:val="3"/>
          <w:wAfter w:w="89" w:type="dxa"/>
          <w:trHeight w:val="255"/>
        </w:trPr>
        <w:tc>
          <w:tcPr>
            <w:tcW w:w="5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6D4ECA" w:rsidRPr="00AF4536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 расходов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8728,73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8826,45</w:t>
            </w:r>
          </w:p>
        </w:tc>
      </w:tr>
    </w:tbl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Pr="00AF4536" w:rsidRDefault="00AF4536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AF4536" w:rsidRDefault="00AF4536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AF4536" w:rsidRDefault="00AF4536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366203" w:rsidRDefault="00366203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Приложение № 7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r w:rsidR="00AF4536" w:rsidRPr="00AF4536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 15.12.2024 № 82</w:t>
      </w:r>
    </w:p>
    <w:tbl>
      <w:tblPr>
        <w:tblW w:w="967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2"/>
        <w:gridCol w:w="1231"/>
        <w:gridCol w:w="754"/>
        <w:gridCol w:w="1439"/>
      </w:tblGrid>
      <w:tr w:rsidR="00AF4536" w:rsidRPr="006D4ECA" w:rsidTr="00AF4536">
        <w:trPr>
          <w:trHeight w:val="315"/>
        </w:trPr>
        <w:tc>
          <w:tcPr>
            <w:tcW w:w="96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Распределение ассигнований из бюджета муниципального образования</w:t>
            </w:r>
          </w:p>
        </w:tc>
      </w:tr>
      <w:tr w:rsidR="00AF4536" w:rsidRPr="006D4ECA" w:rsidTr="00AF4536">
        <w:trPr>
          <w:trHeight w:val="300"/>
        </w:trPr>
        <w:tc>
          <w:tcPr>
            <w:tcW w:w="6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(тыс.руб.)</w:t>
            </w:r>
          </w:p>
        </w:tc>
      </w:tr>
      <w:tr w:rsidR="00AF4536" w:rsidRPr="006D4ECA" w:rsidTr="00AF4536">
        <w:trPr>
          <w:trHeight w:val="276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 на 2025 год</w:t>
            </w:r>
          </w:p>
        </w:tc>
      </w:tr>
      <w:tr w:rsidR="00AF4536" w:rsidRPr="006D4ECA" w:rsidTr="00AF4536">
        <w:trPr>
          <w:trHeight w:val="276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AF4536" w:rsidRPr="006D4ECA" w:rsidTr="00AF4536">
        <w:trPr>
          <w:trHeight w:val="276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5089,5</w:t>
            </w:r>
          </w:p>
        </w:tc>
      </w:tr>
      <w:tr w:rsidR="00AF4536" w:rsidRPr="006D4ECA" w:rsidTr="00AF4536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AF4536" w:rsidRPr="006D4ECA" w:rsidTr="00AF4536">
        <w:trPr>
          <w:trHeight w:val="28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Глава муниципального образования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AF4536" w:rsidRPr="006D4ECA" w:rsidTr="00AF4536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977,5</w:t>
            </w:r>
          </w:p>
        </w:tc>
      </w:tr>
      <w:tr w:rsidR="00AF4536" w:rsidRPr="006D4ECA" w:rsidTr="00AF4536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3330,5</w:t>
            </w:r>
          </w:p>
        </w:tc>
      </w:tr>
      <w:tr w:rsidR="00AF4536" w:rsidRPr="006D4ECA" w:rsidTr="00AF4536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3040,5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Другие общегосударственные вопросы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781,5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6Б00061010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6Б00061010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33</w:t>
            </w:r>
          </w:p>
        </w:tc>
      </w:tr>
      <w:tr w:rsidR="00AF4536" w:rsidRPr="006D4ECA" w:rsidTr="00AF4536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прочие выплаты по обязательствам государства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 выплаты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30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,7</w:t>
            </w:r>
          </w:p>
        </w:tc>
      </w:tr>
      <w:tr w:rsidR="00AF4536" w:rsidRPr="006D4ECA" w:rsidTr="00AF4536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 бюджетные ассигнования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6Б80001011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6Б20011000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3201BE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217,8</w:t>
            </w:r>
          </w:p>
        </w:tc>
      </w:tr>
      <w:tr w:rsidR="00AF4536" w:rsidRPr="006D4ECA" w:rsidTr="00AF4536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 не програмнные расходы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AF4536" w:rsidRPr="006D4ECA" w:rsidTr="00AF4536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 бюджетные ассигнования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lastRenderedPageBreak/>
              <w:t>Национальная оборона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Мобилизация и вневойсковая подготовка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 вне муниципальных программ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AF4536" w:rsidRPr="006D4ECA" w:rsidTr="00AF4536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AF4536" w:rsidRPr="006D4ECA" w:rsidTr="00AF4536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402,3</w:t>
            </w:r>
          </w:p>
        </w:tc>
      </w:tr>
      <w:tr w:rsidR="00AF4536" w:rsidRPr="006D4ECA" w:rsidTr="00AF4536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AF4536" w:rsidRPr="006D4ECA" w:rsidTr="00AF4536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Расходы вне муниципальных программ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AF4536" w:rsidRPr="006D4ECA" w:rsidTr="00AF4536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1,00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Национальная экономика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Дорожное хозяйство (дорожные фонды)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AF4536" w:rsidRPr="006D4ECA" w:rsidTr="00AF4536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Дорожные фонды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AF4536" w:rsidRPr="006D4ECA" w:rsidTr="00AF4536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 пользования местного значения.  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1793,28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землеустройству и землепользованию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Жилищно - коммунальное хозяйство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1219,5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уличное освещение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6Б80012000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6Б80012000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Озеленение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6Б80013000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6Б80013000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Организация и содержание мест захоронения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Иные бюджетные ассигнования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800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60,0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прочие мероприятия по благоустройству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1159,5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lastRenderedPageBreak/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1159,5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lastRenderedPageBreak/>
              <w:t>Общее образование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Реализация молодежной политики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Организация работы с молодежью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6Б80001200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Закупка товаров, работ и услуг для </w:t>
            </w:r>
            <w:r w:rsidR="0036620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государственных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6Б80001200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СОЦИАЛЬНАЯ  ПОЛИТИКА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Пенсионное обеспечение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AF4536" w:rsidRPr="006D4ECA" w:rsidTr="00AF4536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AF4536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AF45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295,00</w:t>
            </w:r>
          </w:p>
        </w:tc>
      </w:tr>
      <w:tr w:rsidR="00AF4536" w:rsidRPr="006D4ECA" w:rsidTr="00AF4536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AF4536" w:rsidRPr="006D4ECA" w:rsidRDefault="00AF4536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Всего расходов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536" w:rsidRPr="006D4ECA" w:rsidRDefault="00AF4536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8800,58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Pr="0042146B" w:rsidRDefault="0042146B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881B3D" w:rsidRDefault="00881B3D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881B3D" w:rsidRDefault="00881B3D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Приложение № 8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r w:rsidR="00366203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 15.12.2024 № 82</w:t>
      </w:r>
    </w:p>
    <w:tbl>
      <w:tblPr>
        <w:tblW w:w="933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2"/>
        <w:gridCol w:w="1257"/>
        <w:gridCol w:w="1127"/>
        <w:gridCol w:w="1352"/>
        <w:gridCol w:w="1348"/>
        <w:gridCol w:w="40"/>
        <w:gridCol w:w="40"/>
      </w:tblGrid>
      <w:tr w:rsidR="006D4ECA" w:rsidRPr="006D4ECA" w:rsidTr="00803E0C">
        <w:trPr>
          <w:trHeight w:val="315"/>
        </w:trPr>
        <w:tc>
          <w:tcPr>
            <w:tcW w:w="790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366203" w:rsidRPr="006D4ECA" w:rsidTr="00366203">
        <w:trPr>
          <w:trHeight w:val="1213"/>
        </w:trPr>
        <w:tc>
          <w:tcPr>
            <w:tcW w:w="933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6D4ECA" w:rsidRDefault="00366203" w:rsidP="00366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Распределение ассигнований из бюджета муниципального образования</w:t>
            </w:r>
          </w:p>
          <w:p w:rsidR="00366203" w:rsidRPr="006D4ECA" w:rsidRDefault="00366203" w:rsidP="003662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Дукмасовское сельское поселение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»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на 2026-2027 гг. по целевым статьям и видам расходов</w:t>
            </w:r>
          </w:p>
        </w:tc>
      </w:tr>
      <w:tr w:rsidR="006D4ECA" w:rsidRPr="006D4ECA" w:rsidTr="00803E0C">
        <w:trPr>
          <w:trHeight w:val="300"/>
        </w:trPr>
        <w:tc>
          <w:tcPr>
            <w:tcW w:w="790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4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(тыс.руб.)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(тыс.руб.)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3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 на 2026год</w:t>
            </w:r>
          </w:p>
        </w:tc>
        <w:tc>
          <w:tcPr>
            <w:tcW w:w="14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 на 2027 год</w:t>
            </w:r>
          </w:p>
        </w:tc>
      </w:tr>
      <w:tr w:rsidR="006D4ECA" w:rsidRPr="006D4ECA" w:rsidTr="00803E0C">
        <w:trPr>
          <w:trHeight w:val="276"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4974,4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4974,4</w:t>
            </w:r>
          </w:p>
        </w:tc>
      </w:tr>
      <w:tr w:rsidR="006D4ECA" w:rsidRPr="006D4ECA" w:rsidTr="00803E0C">
        <w:trPr>
          <w:trHeight w:val="73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49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Глава муниципального образования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6D4ECA" w:rsidTr="00366203">
        <w:trPr>
          <w:trHeight w:val="27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99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52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153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3316,9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3316,9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290,0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290,0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390,0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390,0</w:t>
            </w:r>
          </w:p>
        </w:tc>
      </w:tr>
      <w:tr w:rsidR="006D4ECA" w:rsidRPr="006D4ECA" w:rsidTr="00803E0C">
        <w:trPr>
          <w:trHeight w:val="54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6Б00061010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54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6Б00061010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прочие выплаты по обязательствам государства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367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367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прочие выплаты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170,5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170,5</w:t>
            </w:r>
          </w:p>
        </w:tc>
      </w:tr>
      <w:tr w:rsidR="006D4ECA" w:rsidRPr="006D4ECA" w:rsidTr="00803E0C">
        <w:trPr>
          <w:trHeight w:val="60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170,5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170,5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бюджетные ассигнования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lastRenderedPageBreak/>
              <w:t>Иные межбюджетные трансферты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196,5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196,5</w:t>
            </w:r>
          </w:p>
        </w:tc>
      </w:tr>
      <w:tr w:rsidR="006D4ECA" w:rsidRPr="006D4ECA" w:rsidTr="00803E0C">
        <w:trPr>
          <w:trHeight w:val="31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прочие не програмнные расходы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196,5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196,5</w:t>
            </w:r>
          </w:p>
        </w:tc>
      </w:tr>
      <w:tr w:rsidR="006D4ECA" w:rsidRPr="006D4ECA" w:rsidTr="00366203">
        <w:trPr>
          <w:trHeight w:val="304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</w:tr>
      <w:tr w:rsidR="006D4ECA" w:rsidRPr="006D4ECA" w:rsidTr="00366203">
        <w:trPr>
          <w:trHeight w:val="126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бюджетные ассигнования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Национальная оборона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440,3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Мобилизация и вневойсковая подготовка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440,3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Расходы вне муниципальных программ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440,3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60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440,3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75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6Б00051180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440,3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6Б00051180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440,3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366203">
        <w:trPr>
          <w:trHeight w:val="57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42146B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Расходы вне муниципальных программ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6Б70000000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42146B">
        <w:trPr>
          <w:trHeight w:val="735"/>
        </w:trPr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6Б70000100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6Б70000100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Национальная экономика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366203">
        <w:trPr>
          <w:trHeight w:val="611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Дорожные фонды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366203">
        <w:trPr>
          <w:trHeight w:val="569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пользования местного значения.  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366203">
        <w:trPr>
          <w:trHeight w:val="346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4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Мероприятия по землеустройству и землепользованию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366203">
        <w:trPr>
          <w:trHeight w:val="318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Жилищно - коммунальное хозяйство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1059,68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1141,80</w:t>
            </w:r>
          </w:p>
        </w:tc>
      </w:tr>
      <w:tr w:rsidR="006D4ECA" w:rsidRPr="006D4ECA" w:rsidTr="00803E0C">
        <w:trPr>
          <w:trHeight w:val="49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1059,68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1141,99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уличное освещение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9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1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6Б80012000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6Б80012000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Озеленение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6Б80013000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6Б80013000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100,0</w:t>
            </w:r>
          </w:p>
        </w:tc>
      </w:tr>
      <w:tr w:rsidR="006D4ECA" w:rsidRPr="006D4ECA" w:rsidTr="00803E0C">
        <w:trPr>
          <w:trHeight w:val="48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100,0</w:t>
            </w:r>
          </w:p>
        </w:tc>
      </w:tr>
      <w:tr w:rsidR="006D4ECA" w:rsidRPr="006D4ECA" w:rsidTr="00366203">
        <w:trPr>
          <w:trHeight w:val="272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бюджетные ассигнования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прочие мероприятия по благоустройству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959,68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1041,80</w:t>
            </w:r>
          </w:p>
        </w:tc>
      </w:tr>
      <w:tr w:rsidR="006D4ECA" w:rsidRPr="006D4ECA" w:rsidTr="00803E0C">
        <w:trPr>
          <w:trHeight w:val="45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6Б80015000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959,68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1041,80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Общее образование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Реализация молодежной политики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6Д80000000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Организация работы с молодежью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6Д80001200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5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6Д80001200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СОЦИАЛЬНАЯ  ПОЛИТИКА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Пенсионное обеспечение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72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</w:tr>
      <w:tr w:rsidR="006D4ECA" w:rsidRPr="006D4ECA" w:rsidTr="00366203">
        <w:trPr>
          <w:trHeight w:val="200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6Б10001000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255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Всего расходов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8728,73</w:t>
            </w:r>
          </w:p>
        </w:tc>
        <w:tc>
          <w:tcPr>
            <w:tcW w:w="14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8826,45</w:t>
            </w:r>
          </w:p>
        </w:tc>
      </w:tr>
    </w:tbl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t>Приложение № 9</w:t>
      </w:r>
    </w:p>
    <w:p w:rsidR="006D4ECA" w:rsidRDefault="006D4ECA" w:rsidP="00366203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r w:rsidR="00366203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 15.12.2024 № 82</w:t>
      </w:r>
    </w:p>
    <w:p w:rsidR="0042146B" w:rsidRPr="006D4ECA" w:rsidRDefault="0042146B" w:rsidP="00366203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tbl>
      <w:tblPr>
        <w:tblW w:w="1004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599"/>
        <w:gridCol w:w="473"/>
        <w:gridCol w:w="573"/>
        <w:gridCol w:w="1234"/>
        <w:gridCol w:w="517"/>
        <w:gridCol w:w="1571"/>
        <w:gridCol w:w="40"/>
        <w:gridCol w:w="183"/>
      </w:tblGrid>
      <w:tr w:rsidR="006D4ECA" w:rsidRPr="006D4ECA" w:rsidTr="00803E0C">
        <w:trPr>
          <w:trHeight w:val="315"/>
        </w:trPr>
        <w:tc>
          <w:tcPr>
            <w:tcW w:w="981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Ведомственная структура расходов бюджета муниципального образования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15"/>
        </w:trPr>
        <w:tc>
          <w:tcPr>
            <w:tcW w:w="981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366203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lastRenderedPageBreak/>
              <w:t>«Дукмасовское сельское поселение»</w:t>
            </w:r>
            <w:r w:rsidR="006D4ECA"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на 2025 год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4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ind w:right="-61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(тыс.руб.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)</w:t>
            </w: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КБК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79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 на 2025 год</w:t>
            </w:r>
          </w:p>
        </w:tc>
      </w:tr>
      <w:tr w:rsidR="006D4ECA" w:rsidRPr="006D4ECA" w:rsidTr="00803E0C">
        <w:trPr>
          <w:trHeight w:val="276"/>
        </w:trPr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5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6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7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5089,5</w:t>
            </w:r>
          </w:p>
        </w:tc>
      </w:tr>
      <w:tr w:rsidR="006D4ECA" w:rsidRPr="00366203" w:rsidTr="00803E0C">
        <w:trPr>
          <w:trHeight w:val="72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366203" w:rsidTr="00803E0C">
        <w:trPr>
          <w:trHeight w:val="4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366203" w:rsidTr="00803E0C">
        <w:trPr>
          <w:trHeight w:val="127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366203" w:rsidTr="00803E0C">
        <w:trPr>
          <w:trHeight w:val="99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3330,5</w:t>
            </w:r>
          </w:p>
        </w:tc>
      </w:tr>
      <w:tr w:rsidR="006D4ECA" w:rsidRPr="00366203" w:rsidTr="00803E0C"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3330,5</w:t>
            </w:r>
          </w:p>
        </w:tc>
      </w:tr>
      <w:tr w:rsidR="006D4ECA" w:rsidRPr="00366203" w:rsidTr="00803E0C"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3330,5</w:t>
            </w:r>
          </w:p>
        </w:tc>
      </w:tr>
      <w:tr w:rsidR="006D4ECA" w:rsidRPr="00366203" w:rsidTr="00803E0C"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3330,5</w:t>
            </w:r>
          </w:p>
        </w:tc>
      </w:tr>
      <w:tr w:rsidR="006D4ECA" w:rsidRPr="00366203" w:rsidTr="00366203">
        <w:trPr>
          <w:trHeight w:val="986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3040,5</w:t>
            </w:r>
          </w:p>
        </w:tc>
      </w:tr>
      <w:tr w:rsidR="006D4ECA" w:rsidRPr="00366203" w:rsidTr="00803E0C">
        <w:trPr>
          <w:trHeight w:val="48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290,0</w:t>
            </w:r>
          </w:p>
        </w:tc>
      </w:tr>
      <w:tr w:rsidR="006D4ECA" w:rsidRPr="00366203" w:rsidTr="00803E0C"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781,5</w:t>
            </w:r>
          </w:p>
        </w:tc>
      </w:tr>
      <w:tr w:rsidR="006D4ECA" w:rsidRPr="00366203" w:rsidTr="00803E0C">
        <w:trPr>
          <w:trHeight w:val="52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</w:tr>
      <w:tr w:rsidR="006D4ECA" w:rsidRPr="00366203" w:rsidTr="00803E0C"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</w:tr>
      <w:tr w:rsidR="006D4ECA" w:rsidRPr="00366203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прочие выплаты по обязательствам государства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748,49</w:t>
            </w:r>
          </w:p>
        </w:tc>
      </w:tr>
      <w:tr w:rsidR="006D4ECA" w:rsidRPr="00366203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п</w:t>
            </w:r>
            <w:r w:rsidR="006D4ECA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рочие выплаты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3201BE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30</w:t>
            </w:r>
            <w:r w:rsidR="006D4ECA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,7</w:t>
            </w:r>
          </w:p>
        </w:tc>
      </w:tr>
      <w:tr w:rsidR="006D4ECA" w:rsidRPr="00366203" w:rsidTr="00366203">
        <w:trPr>
          <w:trHeight w:val="474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3201BE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30</w:t>
            </w:r>
            <w:r w:rsidR="006D4ECA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,7</w:t>
            </w:r>
          </w:p>
        </w:tc>
      </w:tr>
      <w:tr w:rsidR="006D4ECA" w:rsidRPr="00366203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бюджетные ассигнования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366203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366203" w:rsidTr="0042146B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500</w:t>
            </w:r>
          </w:p>
        </w:tc>
        <w:tc>
          <w:tcPr>
            <w:tcW w:w="1794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3201BE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217,</w:t>
            </w:r>
            <w:r w:rsidR="006D4ECA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</w:t>
            </w:r>
          </w:p>
        </w:tc>
      </w:tr>
      <w:tr w:rsidR="006D4ECA" w:rsidRPr="00366203" w:rsidTr="0042146B">
        <w:trPr>
          <w:trHeight w:val="315"/>
        </w:trPr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42146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прочие не програм</w:t>
            </w:r>
            <w:r w:rsidR="0042146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ные расходы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366203" w:rsidTr="00803E0C"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</w:tr>
      <w:tr w:rsidR="006D4ECA" w:rsidRPr="00366203" w:rsidTr="00803E0C">
        <w:trPr>
          <w:trHeight w:val="31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lastRenderedPageBreak/>
              <w:t>Иные бюджетные ассигнования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Национальная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Мобилизация и вневойсковая подготовка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Расходы вне муниципальных программ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6D4ECA" w:rsidRPr="00366203" w:rsidTr="00803E0C"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6D4ECA" w:rsidRPr="00366203" w:rsidTr="00366203">
        <w:trPr>
          <w:trHeight w:val="593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402,3</w:t>
            </w:r>
          </w:p>
        </w:tc>
      </w:tr>
      <w:tr w:rsidR="006D4ECA" w:rsidRPr="00366203" w:rsidTr="00803E0C"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366203" w:rsidTr="00803E0C">
        <w:trPr>
          <w:trHeight w:val="7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Расходы вне муниципальных программ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366203" w:rsidTr="00803E0C">
        <w:trPr>
          <w:trHeight w:val="73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366203" w:rsidTr="00803E0C"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Национальная экономика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1793,28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Дорожное хозяйство (дорожные фонды)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1793,28</w:t>
            </w:r>
          </w:p>
        </w:tc>
      </w:tr>
      <w:tr w:rsidR="006D4ECA" w:rsidRPr="00366203" w:rsidTr="00366203">
        <w:trPr>
          <w:trHeight w:val="433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1793,28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Дорожные фонды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1740,38</w:t>
            </w:r>
          </w:p>
        </w:tc>
      </w:tr>
      <w:tr w:rsidR="006D4ECA" w:rsidRPr="00366203" w:rsidTr="00803E0C">
        <w:trPr>
          <w:trHeight w:val="73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br/>
              <w:t xml:space="preserve"> пользования местного значения.  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1793,28</w:t>
            </w:r>
          </w:p>
        </w:tc>
      </w:tr>
      <w:tr w:rsidR="006D4ECA" w:rsidRPr="00366203" w:rsidTr="00803E0C">
        <w:trPr>
          <w:trHeight w:val="5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1793,28</w:t>
            </w:r>
          </w:p>
        </w:tc>
      </w:tr>
      <w:tr w:rsidR="006D4ECA" w:rsidRPr="00366203" w:rsidTr="00803E0C">
        <w:trPr>
          <w:trHeight w:val="28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366203" w:rsidTr="00803E0C">
        <w:trPr>
          <w:trHeight w:val="46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Мероприятия по землеустройству и землепользованию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366203" w:rsidTr="00803E0C">
        <w:trPr>
          <w:trHeight w:val="54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Жилищно - коммунальное хозяйство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0</w:t>
            </w:r>
            <w:r w:rsidR="006D4ECA"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1219,5</w:t>
            </w:r>
          </w:p>
        </w:tc>
      </w:tr>
      <w:tr w:rsidR="00366203" w:rsidRPr="00366203" w:rsidTr="00366203">
        <w:trPr>
          <w:trHeight w:val="319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1219,5</w:t>
            </w:r>
          </w:p>
        </w:tc>
      </w:tr>
      <w:tr w:rsidR="00366203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уличное освещение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366203" w:rsidTr="00803E0C"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366203" w:rsidTr="00803E0C">
        <w:trPr>
          <w:trHeight w:val="51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="006D4ECA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="006D4ECA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366203" w:rsidTr="00803E0C">
        <w:trPr>
          <w:trHeight w:val="46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Озеленение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366203" w:rsidTr="00803E0C">
        <w:trPr>
          <w:trHeight w:val="4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Организация и содержание мест захоронения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366203" w:rsidTr="0042146B">
        <w:trPr>
          <w:trHeight w:val="450"/>
        </w:trPr>
        <w:tc>
          <w:tcPr>
            <w:tcW w:w="4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366203" w:rsidTr="0042146B">
        <w:trPr>
          <w:trHeight w:val="450"/>
        </w:trPr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прочие мероприятия по благоустройству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1219,5</w:t>
            </w:r>
          </w:p>
        </w:tc>
      </w:tr>
      <w:tr w:rsidR="00366203" w:rsidRPr="00366203" w:rsidTr="00803E0C"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1155,5</w:t>
            </w:r>
          </w:p>
        </w:tc>
      </w:tr>
      <w:tr w:rsidR="006D4ECA" w:rsidRPr="00366203" w:rsidTr="00803E0C">
        <w:trPr>
          <w:trHeight w:val="49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lastRenderedPageBreak/>
              <w:t>Иные бюджетные ассигнования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60,0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Общее образование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Реализация молодежной политики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Организация работы с молодежью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366203" w:rsidTr="00803E0C">
        <w:trPr>
          <w:trHeight w:val="48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СОЦИАЛЬНАЯ  ПОЛИТИКА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295,00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Пенсионное обеспечение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295,00</w:t>
            </w:r>
          </w:p>
        </w:tc>
      </w:tr>
      <w:tr w:rsidR="006D4ECA" w:rsidRPr="00366203" w:rsidTr="00803E0C">
        <w:trPr>
          <w:trHeight w:val="750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295,00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295,00</w:t>
            </w:r>
          </w:p>
        </w:tc>
      </w:tr>
      <w:tr w:rsidR="006D4ECA" w:rsidRPr="00366203" w:rsidTr="00803E0C">
        <w:trPr>
          <w:trHeight w:val="255"/>
        </w:trPr>
        <w:tc>
          <w:tcPr>
            <w:tcW w:w="4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Default="00366203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</w:p>
          <w:p w:rsidR="00366203" w:rsidRPr="00366203" w:rsidRDefault="006D4ECA" w:rsidP="003662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Всего расходов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8800,58</w:t>
            </w:r>
          </w:p>
        </w:tc>
      </w:tr>
    </w:tbl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val="en-US"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val="en-US"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val="en-US"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val="en-US"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val="en-US"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val="en-US"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val="en-US"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val="en-US"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 w:bidi="hi-IN"/>
        </w:rPr>
      </w:pPr>
    </w:p>
    <w:p w:rsidR="006D4ECA" w:rsidRPr="00366203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366203" w:rsidRDefault="00366203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366203" w:rsidRDefault="00366203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366203" w:rsidRDefault="00366203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366203" w:rsidRDefault="00366203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366203" w:rsidRPr="00366203" w:rsidRDefault="00366203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Приложение № 10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r w:rsidR="00366203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 15.12.2024 № 82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tbl>
      <w:tblPr>
        <w:tblW w:w="1011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6"/>
        <w:gridCol w:w="599"/>
        <w:gridCol w:w="473"/>
        <w:gridCol w:w="573"/>
        <w:gridCol w:w="1234"/>
        <w:gridCol w:w="517"/>
        <w:gridCol w:w="1291"/>
        <w:gridCol w:w="1134"/>
        <w:gridCol w:w="40"/>
        <w:gridCol w:w="255"/>
      </w:tblGrid>
      <w:tr w:rsidR="00366203" w:rsidRPr="006D4ECA" w:rsidTr="00803E0C">
        <w:trPr>
          <w:trHeight w:val="315"/>
        </w:trPr>
        <w:tc>
          <w:tcPr>
            <w:tcW w:w="9817" w:type="dxa"/>
            <w:gridSpan w:val="8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6D4ECA" w:rsidRDefault="00366203" w:rsidP="0036620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Ведомственная структура расходов бюджета муниципального образования</w:t>
            </w:r>
          </w:p>
          <w:p w:rsidR="00366203" w:rsidRPr="006D4ECA" w:rsidRDefault="00366203" w:rsidP="0036620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lastRenderedPageBreak/>
              <w:t>"Дукмасовское сельское поселение" на 2026-2027 гг.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203" w:rsidRPr="006D4ECA" w:rsidRDefault="00366203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203" w:rsidRPr="006D4ECA" w:rsidRDefault="00366203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366203" w:rsidRPr="006D4ECA" w:rsidTr="00803E0C">
        <w:trPr>
          <w:trHeight w:val="300"/>
        </w:trPr>
        <w:tc>
          <w:tcPr>
            <w:tcW w:w="9817" w:type="dxa"/>
            <w:gridSpan w:val="8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6D4ECA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203" w:rsidRPr="006D4ECA" w:rsidRDefault="00366203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203" w:rsidRPr="006D4ECA" w:rsidRDefault="00366203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300"/>
        </w:trPr>
        <w:tc>
          <w:tcPr>
            <w:tcW w:w="3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lastRenderedPageBreak/>
              <w:t> 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(тыс.руб.)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(тыс.руб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КБК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ПРЗ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ЦС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ВР</w:t>
            </w:r>
          </w:p>
        </w:tc>
        <w:tc>
          <w:tcPr>
            <w:tcW w:w="12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 на 2026 год</w:t>
            </w:r>
          </w:p>
        </w:tc>
        <w:tc>
          <w:tcPr>
            <w:tcW w:w="142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Сумма на 2027 год</w:t>
            </w:r>
          </w:p>
        </w:tc>
      </w:tr>
      <w:tr w:rsidR="006D4ECA" w:rsidRPr="006D4ECA" w:rsidTr="00803E0C">
        <w:trPr>
          <w:trHeight w:val="276"/>
        </w:trPr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76"/>
        </w:trPr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ОБЩЕГОСУДАРСТВЕННЫЕ  ВОПРОСЫ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4974,4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4974,4</w:t>
            </w:r>
          </w:p>
        </w:tc>
      </w:tr>
      <w:tr w:rsidR="006D4ECA" w:rsidRPr="006D4ECA" w:rsidTr="00803E0C">
        <w:trPr>
          <w:trHeight w:val="7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4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153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977,5</w:t>
            </w:r>
          </w:p>
        </w:tc>
      </w:tr>
      <w:tr w:rsidR="006D4ECA" w:rsidRPr="006D4ECA" w:rsidTr="00803E0C">
        <w:trPr>
          <w:trHeight w:val="127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функций органов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52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Обеспечение функций органами местного самоуправления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3606,9</w:t>
            </w:r>
          </w:p>
        </w:tc>
      </w:tr>
      <w:tr w:rsidR="006D4ECA" w:rsidRPr="006D4ECA" w:rsidTr="00803E0C">
        <w:trPr>
          <w:trHeight w:val="153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3316,9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3316,9</w:t>
            </w:r>
          </w:p>
        </w:tc>
      </w:tr>
      <w:tr w:rsidR="006D4ECA" w:rsidRPr="006D4ECA" w:rsidTr="00803E0C">
        <w:trPr>
          <w:trHeight w:val="5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290,0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290,0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бюджетные ассигнования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390,0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390,0</w:t>
            </w:r>
          </w:p>
        </w:tc>
      </w:tr>
      <w:tr w:rsidR="006D4ECA" w:rsidRPr="006D4ECA" w:rsidTr="00803E0C">
        <w:trPr>
          <w:trHeight w:val="54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прочие выплаты по обязательствам государства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367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367</w:t>
            </w:r>
          </w:p>
        </w:tc>
      </w:tr>
      <w:tr w:rsidR="006D4ECA" w:rsidRPr="006D4ECA" w:rsidTr="0042146B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br/>
              <w:t>прочие выплаты</w:t>
            </w: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170,5</w:t>
            </w:r>
          </w:p>
        </w:tc>
        <w:tc>
          <w:tcPr>
            <w:tcW w:w="1429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170,5</w:t>
            </w:r>
          </w:p>
        </w:tc>
      </w:tr>
      <w:tr w:rsidR="006D4ECA" w:rsidRPr="006D4ECA" w:rsidTr="0042146B">
        <w:trPr>
          <w:trHeight w:val="645"/>
        </w:trPr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6Б80005000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170,5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170,5</w:t>
            </w:r>
          </w:p>
        </w:tc>
      </w:tr>
      <w:tr w:rsidR="006D4ECA" w:rsidRPr="006D4ECA" w:rsidTr="00803E0C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бюджетные ассигнования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lastRenderedPageBreak/>
              <w:t>Иные межбюджетные трансферты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186,5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186,5</w:t>
            </w:r>
          </w:p>
        </w:tc>
      </w:tr>
      <w:tr w:rsidR="006D4ECA" w:rsidRPr="006D4ECA" w:rsidTr="00803E0C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br/>
              <w:t>прочие не програмнные расходы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6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br/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</w:tr>
      <w:tr w:rsidR="006D4ECA" w:rsidRPr="006D4ECA" w:rsidTr="00803E0C">
        <w:trPr>
          <w:trHeight w:val="31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бюджетные ассигнования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Национальная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Мобилизация и вневойсковая подготовка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Расходы вне муниципальных программ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76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76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расходы на  оплату труда и страховые взносы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440,3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455,9</w:t>
            </w:r>
          </w:p>
        </w:tc>
      </w:tr>
      <w:tr w:rsidR="006D4ECA" w:rsidRPr="006D4ECA" w:rsidTr="00803E0C">
        <w:trPr>
          <w:trHeight w:val="75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99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Расходы вне муниципальных программ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103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58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1,00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Национальная экономика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Дорожное хозяйство (дорожные фонды)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75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Дорожные фонды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8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Капитальный ремонт, ремонт и содержание автомобильных дорог общего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br/>
              <w:t xml:space="preserve"> пользования местного значения.  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58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1953,35</w:t>
            </w:r>
          </w:p>
        </w:tc>
      </w:tr>
      <w:tr w:rsidR="006D4ECA" w:rsidRPr="006D4ECA" w:rsidTr="00803E0C">
        <w:trPr>
          <w:trHeight w:val="52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803E0C">
        <w:trPr>
          <w:trHeight w:val="54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Мероприятия по землеустройству и землепользованию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42146B">
        <w:trPr>
          <w:trHeight w:val="615"/>
        </w:trPr>
        <w:tc>
          <w:tcPr>
            <w:tcW w:w="3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6D4ECA" w:rsidRPr="006D4ECA" w:rsidTr="0042146B">
        <w:trPr>
          <w:trHeight w:val="255"/>
        </w:trPr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Жилищно - коммунальное хозяйство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1059,68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1141,80</w:t>
            </w:r>
          </w:p>
        </w:tc>
      </w:tr>
      <w:tr w:rsidR="006D4ECA" w:rsidRPr="006D4ECA" w:rsidTr="00803E0C">
        <w:trPr>
          <w:trHeight w:val="52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Мероприятия по благоустройству сельских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="006D4ECA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="006D4ECA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1059,68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1141,80</w:t>
            </w:r>
          </w:p>
        </w:tc>
      </w:tr>
      <w:tr w:rsidR="00366203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уличное освещение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6D4ECA" w:rsidTr="00803E0C">
        <w:trPr>
          <w:trHeight w:val="5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6D4ECA" w:rsidTr="00803E0C">
        <w:trPr>
          <w:trHeight w:val="51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Озеленение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6D4ECA" w:rsidTr="00803E0C">
        <w:trPr>
          <w:trHeight w:val="5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Организация и содержание мест захоронения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100,0</w:t>
            </w:r>
          </w:p>
        </w:tc>
      </w:tr>
      <w:tr w:rsidR="00366203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100,0</w:t>
            </w:r>
          </w:p>
        </w:tc>
      </w:tr>
      <w:tr w:rsidR="00366203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межбюджетные ассигнования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0,0</w:t>
            </w:r>
          </w:p>
        </w:tc>
      </w:tr>
      <w:tr w:rsidR="00366203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прочие мероприятия по благоустройству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959,68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1041,80</w:t>
            </w:r>
          </w:p>
        </w:tc>
      </w:tr>
      <w:tr w:rsidR="00366203" w:rsidRPr="006D4ECA" w:rsidTr="00803E0C">
        <w:trPr>
          <w:trHeight w:val="4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366203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0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959,68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6203" w:rsidRPr="00366203" w:rsidRDefault="00366203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1041,980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Общее образование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Молодежная политика  и оздоровление детей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Реализация молодежной политики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Организация работы с молодежью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480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Закупка товаров, работ и услуг для </w:t>
            </w:r>
            <w:r w:rsidR="00366203"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государственных</w:t>
            </w: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(муниципальных) нужд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200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СОЦИАЛЬНАЯ  ПОЛИТИКА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Пенсионное обеспечение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70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49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300,00</w:t>
            </w:r>
          </w:p>
        </w:tc>
      </w:tr>
      <w:tr w:rsidR="006D4ECA" w:rsidRPr="006D4ECA" w:rsidTr="00803E0C">
        <w:trPr>
          <w:trHeight w:val="255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146B" w:rsidRDefault="0042146B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</w:p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Всего расходов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</w:pPr>
            <w:r w:rsidRPr="0036620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val="en-US" w:eastAsia="ru-RU"/>
              </w:rPr>
              <w:t>8728,73</w:t>
            </w:r>
          </w:p>
        </w:tc>
        <w:tc>
          <w:tcPr>
            <w:tcW w:w="142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366203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</w:pPr>
            <w:r w:rsidRPr="00366203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en-US" w:eastAsia="ru-RU" w:bidi="hi-IN"/>
              </w:rPr>
              <w:t>8826,45</w:t>
            </w:r>
          </w:p>
        </w:tc>
      </w:tr>
    </w:tbl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366203" w:rsidRDefault="00366203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366203" w:rsidRDefault="00366203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366203" w:rsidRDefault="00366203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366203" w:rsidRDefault="00366203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366203" w:rsidRPr="006D4ECA" w:rsidRDefault="00366203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Приложение № 11</w:t>
      </w:r>
    </w:p>
    <w:p w:rsidR="006D4ECA" w:rsidRPr="006D4ECA" w:rsidRDefault="006D4ECA" w:rsidP="0042146B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r w:rsidR="0042146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15.12.2024 № 82</w:t>
      </w:r>
    </w:p>
    <w:p w:rsidR="0042146B" w:rsidRDefault="0042146B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Источники  финансирования дефицита бюджета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муниципального образования «Дукмасовское сельское поселение»</w:t>
      </w:r>
    </w:p>
    <w:p w:rsidR="006D4ECA" w:rsidRPr="006D4ECA" w:rsidRDefault="006D4ECA" w:rsidP="004214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(тыс.руб.)</w:t>
      </w:r>
    </w:p>
    <w:tbl>
      <w:tblPr>
        <w:tblW w:w="9862" w:type="dxa"/>
        <w:tblInd w:w="-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687"/>
        <w:gridCol w:w="2661"/>
      </w:tblGrid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42146B" w:rsidRDefault="006D4ECA" w:rsidP="004214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42146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Наименование показателя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42146B" w:rsidRDefault="006D4ECA" w:rsidP="004214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42146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Код показателя</w:t>
            </w:r>
          </w:p>
          <w:p w:rsidR="006D4ECA" w:rsidRPr="0042146B" w:rsidRDefault="006D4ECA" w:rsidP="004214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6D4ECA" w:rsidRPr="0042146B" w:rsidRDefault="006D4ECA" w:rsidP="004214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42146B" w:rsidRDefault="006D4ECA" w:rsidP="0042146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42146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2025г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Кредиты от других 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кредитов от других бюджетов бюджетной системы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000 01 03 00 00 00  0000 700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000 01 03 00 00 10  0000 710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Бюджетные кредиты от других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000 01 03 00 00 00  0000 800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000 01 03 00 00 10  0000 810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000 01 05 00 00 00  0000 000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Увеличение остатков  средств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000 01 05 00 00 00  0000 500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средств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000 01 05 02 00 00  0000 500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000 01 05 02 01 00  0000 510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000 01 05 02 01 10 0000 510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Уменьшение остатков средств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000 01 05 00 00 00 0000 600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средств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000 01 05 02 00 00 0000 600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000 01 05 02 01 00 0000 610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  <w:tr w:rsidR="006D4ECA" w:rsidRPr="006D4ECA" w:rsidTr="00803E0C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000 01 05 01 01 10 0000 610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8800,58</w:t>
            </w: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</w:p>
    <w:p w:rsidR="0042146B" w:rsidRDefault="0042146B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42146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Приложение № 12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от </w:t>
      </w:r>
      <w:r w:rsidR="0042146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15.12.2024 № 82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803E0C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03E0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Источники  финансирования дефицита бюджета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D4EC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муниципального образования «Дукмасовское сельское поселение»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                   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</w:t>
      </w: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(тыс. руб.)</w:t>
      </w:r>
    </w:p>
    <w:tbl>
      <w:tblPr>
        <w:tblW w:w="96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5"/>
        <w:gridCol w:w="3573"/>
        <w:gridCol w:w="1192"/>
        <w:gridCol w:w="1328"/>
      </w:tblGrid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42146B" w:rsidRDefault="006D4ECA" w:rsidP="004214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42146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42146B" w:rsidRDefault="006D4ECA" w:rsidP="004214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42146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Код показателя</w:t>
            </w:r>
          </w:p>
          <w:p w:rsidR="006D4ECA" w:rsidRPr="0042146B" w:rsidRDefault="006D4ECA" w:rsidP="004214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6D4ECA" w:rsidRPr="0042146B" w:rsidRDefault="006D4ECA" w:rsidP="004214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42146B" w:rsidRDefault="006D4ECA" w:rsidP="0042146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42146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2026г.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42146B" w:rsidRDefault="006D4ECA" w:rsidP="0042146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42146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2027г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Кредиты от других 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кредитов от других бюджетов бюджетной системы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000 01 03 00 00 00  0000 700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000 01 03 00 00 10  0000 710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Бюджетные кредиты от других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000 01 03 00 00 00  0000 800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бюджетами поселений кредитов от  других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000 01 03 00 00 10  0000 810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Изменение остатков средств на счетах по учету средств бюджета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Увеличение остатков 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000 01 05 00 00 00  0000 500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000 01 05 02 00 00  0000 500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000 01 05 02 01 00  0000 510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000 01 05 02 01 10  0000 510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-8728,73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Уменьшение остатков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000 01 05 00 00 00 0000 600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000 01 05 02 00 00 0000 600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000 01 05 02 01 00 0000 610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  <w:tr w:rsidR="006D4ECA" w:rsidRPr="006D4ECA" w:rsidTr="00803E0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000 01 05 02 01 10 0000 610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6D4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8728,73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CA" w:rsidRPr="006D4ECA" w:rsidRDefault="006D4ECA" w:rsidP="006D4E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8826,45</w:t>
            </w:r>
          </w:p>
        </w:tc>
      </w:tr>
    </w:tbl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val="en-US"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val="en-US"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val="en-US" w:eastAsia="zh-CN" w:bidi="hi-IN"/>
        </w:rPr>
      </w:pP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val="en-US" w:eastAsia="zh-CN" w:bidi="hi-IN"/>
        </w:rPr>
        <w:sectPr w:rsidR="006D4ECA" w:rsidRPr="006D4ECA" w:rsidSect="00205DB0">
          <w:headerReference w:type="default" r:id="rId10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>Приложение № 13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r w:rsidR="0042146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 15.12.2024 № 82</w:t>
      </w:r>
    </w:p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eastAsia="ru-RU" w:bidi="hi-IN"/>
        </w:rPr>
      </w:pPr>
    </w:p>
    <w:tbl>
      <w:tblPr>
        <w:tblW w:w="1522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9"/>
        <w:gridCol w:w="1746"/>
        <w:gridCol w:w="1940"/>
        <w:gridCol w:w="2020"/>
        <w:gridCol w:w="1542"/>
        <w:gridCol w:w="1493"/>
        <w:gridCol w:w="1394"/>
        <w:gridCol w:w="1530"/>
      </w:tblGrid>
      <w:tr w:rsidR="006D4ECA" w:rsidRPr="006D4ECA" w:rsidTr="00803E0C">
        <w:trPr>
          <w:trHeight w:val="215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Наименование кода классификации доходов бюджетов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4214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Показатели кассовых поступлений в текущем финансовом го</w:t>
            </w:r>
            <w:r w:rsidR="0042146B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 xml:space="preserve">ду (по состоянию на 01.11.2024 </w:t>
            </w: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г.) в республиканский бюджет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Оценка исполнения текущего финансового года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Показатели</w:t>
            </w:r>
          </w:p>
          <w:p w:rsidR="006D4ECA" w:rsidRPr="00881B3D" w:rsidRDefault="006D4ECA" w:rsidP="006D4E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прогноза доходов бюджета на первый год планового периода</w:t>
            </w:r>
          </w:p>
          <w:p w:rsidR="006D4ECA" w:rsidRPr="00881B3D" w:rsidRDefault="006D4ECA" w:rsidP="006D4E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  <w:t>Показатели прогноза доходов бюджета на второй год планового периода</w:t>
            </w:r>
          </w:p>
        </w:tc>
      </w:tr>
      <w:tr w:rsidR="006D4ECA" w:rsidRPr="006D4ECA" w:rsidTr="00803E0C">
        <w:trPr>
          <w:trHeight w:val="4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960,0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842,6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87,7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860,0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800,7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831</w:t>
            </w:r>
          </w:p>
        </w:tc>
      </w:tr>
      <w:tr w:rsidR="006D4ECA" w:rsidRPr="006D4ECA" w:rsidTr="00803E0C">
        <w:trPr>
          <w:trHeight w:val="68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1740,4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1558,1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89,52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1740,4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1448,22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1650,52</w:t>
            </w:r>
          </w:p>
        </w:tc>
      </w:tr>
      <w:tr w:rsidR="006D4ECA" w:rsidRPr="006D4ECA" w:rsidTr="00803E0C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Единый сельскохозяйственный налог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1133,6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1067,6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94,1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933,6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970,9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1009,8</w:t>
            </w:r>
          </w:p>
        </w:tc>
      </w:tr>
      <w:tr w:rsidR="006D4ECA" w:rsidRPr="006D4ECA" w:rsidTr="00803E0C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Налог на имущество физических лиц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271,5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206,0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75,9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271,5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308,6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320,9</w:t>
            </w:r>
          </w:p>
        </w:tc>
      </w:tr>
      <w:tr w:rsidR="006D4ECA" w:rsidRPr="006D4ECA" w:rsidTr="00803E0C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Земельный налог с организаций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126,9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254,5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200,5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200</w:t>
            </w:r>
          </w:p>
        </w:tc>
      </w:tr>
      <w:tr w:rsidR="006D4ECA" w:rsidRPr="006D4ECA" w:rsidTr="00803E0C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Земельный налог с физических лиц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747,2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49,8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1326,9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1381,5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1381,5</w:t>
            </w:r>
          </w:p>
        </w:tc>
      </w:tr>
      <w:tr w:rsidR="006D4ECA" w:rsidRPr="006D4ECA" w:rsidTr="00803E0C">
        <w:trPr>
          <w:trHeight w:val="6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2741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2055,6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2741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2140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2140</w:t>
            </w:r>
          </w:p>
        </w:tc>
      </w:tr>
      <w:tr w:rsidR="006D4ECA" w:rsidRPr="006D4ECA" w:rsidTr="00803E0C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Иные межбюджетные трансферты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4445,0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4445,0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100,00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</w:tr>
      <w:tr w:rsidR="006D4ECA" w:rsidRPr="006D4ECA" w:rsidTr="00803E0C">
        <w:trPr>
          <w:trHeight w:val="6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27,4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 w:bidi="hi-IN"/>
              </w:rPr>
              <w:t>33</w:t>
            </w:r>
          </w:p>
        </w:tc>
      </w:tr>
      <w:tr w:rsidR="006D4ECA" w:rsidRPr="006D4ECA" w:rsidTr="00803E0C">
        <w:trPr>
          <w:trHeight w:val="12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881B3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354,3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359,9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99,8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388,2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423,1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881B3D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881B3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423,1</w:t>
            </w:r>
          </w:p>
        </w:tc>
      </w:tr>
    </w:tbl>
    <w:p w:rsidR="006D4ECA" w:rsidRPr="006D4ECA" w:rsidRDefault="006D4ECA" w:rsidP="006D4E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sectPr w:rsidR="006D4ECA" w:rsidRPr="006D4ECA">
          <w:headerReference w:type="default" r:id="rId11"/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val="en-US" w:eastAsia="ru-RU" w:bidi="hi-IN"/>
        </w:rPr>
        <w:lastRenderedPageBreak/>
        <w:t>Приложение № 14</w:t>
      </w:r>
    </w:p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6D4ECA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к Решению </w:t>
      </w:r>
      <w:r w:rsidR="0042146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от 15.12.2024 № 82</w:t>
      </w:r>
    </w:p>
    <w:tbl>
      <w:tblPr>
        <w:tblW w:w="977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"/>
        <w:gridCol w:w="5288"/>
        <w:gridCol w:w="2824"/>
        <w:gridCol w:w="1313"/>
        <w:gridCol w:w="40"/>
        <w:gridCol w:w="42"/>
      </w:tblGrid>
      <w:tr w:rsidR="006D4ECA" w:rsidRPr="006D4ECA" w:rsidTr="00803E0C">
        <w:trPr>
          <w:trHeight w:val="585"/>
        </w:trPr>
        <w:tc>
          <w:tcPr>
            <w:tcW w:w="96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  <w:p w:rsidR="0042146B" w:rsidRDefault="006D4ECA" w:rsidP="004214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Нормативы отчислений налоговых и неналоговых доходов  в бюджет </w:t>
            </w:r>
            <w:r w:rsidR="0042146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муниципального образования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«Дукмасовское сельское поселение» в 2025 год</w:t>
            </w:r>
            <w:r w:rsidR="0042146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у</w:t>
            </w: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  <w:p w:rsidR="006D4ECA" w:rsidRPr="006D4ECA" w:rsidRDefault="006D4ECA" w:rsidP="004214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и плановый период 2026 и 2027годы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D4ECA" w:rsidRPr="006D4ECA" w:rsidTr="00803E0C">
        <w:trPr>
          <w:trHeight w:val="591"/>
        </w:trPr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4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42146B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ru-RU" w:bidi="hi-IN"/>
              </w:rPr>
            </w:pPr>
            <w:r w:rsidRPr="004214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 xml:space="preserve">                                                                                                                            </w:t>
            </w:r>
            <w:r w:rsidR="004214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 xml:space="preserve">       </w:t>
            </w:r>
            <w:r w:rsidRPr="004214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 xml:space="preserve">    </w:t>
            </w:r>
            <w:r w:rsidRPr="004214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 w:eastAsia="ru-RU" w:bidi="hi-IN"/>
              </w:rPr>
              <w:t>(тыс.руб)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600"/>
        </w:trPr>
        <w:tc>
          <w:tcPr>
            <w:tcW w:w="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42146B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en-US" w:eastAsia="ru-RU" w:bidi="hi-IN"/>
              </w:rPr>
            </w:pPr>
            <w:r w:rsidRPr="0042146B">
              <w:rPr>
                <w:rFonts w:ascii="Times New Roman" w:eastAsia="SimSun" w:hAnsi="Times New Roman" w:cs="Times New Roman"/>
                <w:b/>
                <w:kern w:val="3"/>
                <w:lang w:val="en-US" w:eastAsia="ru-RU" w:bidi="hi-IN"/>
              </w:rPr>
              <w:t>Коды БК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42146B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en-US" w:eastAsia="ru-RU" w:bidi="hi-IN"/>
              </w:rPr>
            </w:pPr>
            <w:r w:rsidRPr="0042146B">
              <w:rPr>
                <w:rFonts w:ascii="Times New Roman" w:eastAsia="SimSun" w:hAnsi="Times New Roman" w:cs="Times New Roman"/>
                <w:b/>
                <w:kern w:val="3"/>
                <w:lang w:val="en-US" w:eastAsia="ru-RU" w:bidi="hi-IN"/>
              </w:rPr>
              <w:t>наименование дохода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42146B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en-US" w:eastAsia="ru-RU" w:bidi="hi-IN"/>
              </w:rPr>
            </w:pPr>
            <w:r w:rsidRPr="0042146B">
              <w:rPr>
                <w:rFonts w:ascii="Times New Roman" w:eastAsia="SimSun" w:hAnsi="Times New Roman" w:cs="Times New Roman"/>
                <w:b/>
                <w:kern w:val="3"/>
                <w:lang w:val="en-US" w:eastAsia="ru-RU" w:bidi="hi-IN"/>
              </w:rPr>
              <w:t>нормативы отчислений</w:t>
            </w:r>
          </w:p>
        </w:tc>
      </w:tr>
      <w:tr w:rsidR="006D4ECA" w:rsidRPr="006D4ECA" w:rsidTr="00803E0C">
        <w:trPr>
          <w:trHeight w:val="66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1 01 02000 01 0000 110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 на доходы физических лиц</w:t>
            </w:r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</w:t>
            </w:r>
          </w:p>
        </w:tc>
      </w:tr>
      <w:tr w:rsidR="006D4ECA" w:rsidRPr="006D4ECA" w:rsidTr="00803E0C">
        <w:trPr>
          <w:trHeight w:val="645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1 05 03000 01 0000 110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Единый сельскохозяйственный налог</w:t>
            </w:r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30,0</w:t>
            </w:r>
          </w:p>
        </w:tc>
      </w:tr>
      <w:tr w:rsidR="006D4ECA" w:rsidRPr="006D4ECA" w:rsidTr="00803E0C">
        <w:trPr>
          <w:trHeight w:val="63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1 06 01000 00 0000 110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Налоги на имущество с физических лиц</w:t>
            </w:r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803E0C">
        <w:trPr>
          <w:trHeight w:val="57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1 06 06000 00 0000 110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Земельный налог</w:t>
            </w:r>
          </w:p>
        </w:tc>
        <w:tc>
          <w:tcPr>
            <w:tcW w:w="1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100,0</w:t>
            </w:r>
          </w:p>
        </w:tc>
      </w:tr>
      <w:tr w:rsidR="006D4ECA" w:rsidRPr="006D4ECA" w:rsidTr="00803E0C">
        <w:trPr>
          <w:trHeight w:val="300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</w:p>
        </w:tc>
        <w:tc>
          <w:tcPr>
            <w:tcW w:w="2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  <w:tr w:rsidR="006D4ECA" w:rsidRPr="006D4ECA" w:rsidTr="00803E0C">
        <w:trPr>
          <w:trHeight w:val="255"/>
        </w:trPr>
        <w:tc>
          <w:tcPr>
            <w:tcW w:w="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5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2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ECA" w:rsidRPr="006D4ECA" w:rsidRDefault="006D4ECA" w:rsidP="006D4ECA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  <w:r w:rsidRPr="006D4E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ECA" w:rsidRPr="006D4ECA" w:rsidRDefault="006D4ECA" w:rsidP="006D4EC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ru-RU" w:bidi="hi-IN"/>
              </w:rPr>
            </w:pPr>
          </w:p>
        </w:tc>
      </w:tr>
    </w:tbl>
    <w:p w:rsidR="006D4ECA" w:rsidRPr="006D4ECA" w:rsidRDefault="006D4ECA" w:rsidP="006D4ECA">
      <w:pPr>
        <w:tabs>
          <w:tab w:val="left" w:pos="1637"/>
        </w:tabs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6333AD" w:rsidRPr="006333AD" w:rsidRDefault="006333AD" w:rsidP="006333AD"/>
    <w:sectPr w:rsidR="006333AD" w:rsidRPr="006333AD">
      <w:headerReference w:type="default" r:id="rId12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34" w:rsidRDefault="008C2034">
      <w:pPr>
        <w:spacing w:after="0" w:line="240" w:lineRule="auto"/>
      </w:pPr>
      <w:r>
        <w:separator/>
      </w:r>
    </w:p>
  </w:endnote>
  <w:endnote w:type="continuationSeparator" w:id="0">
    <w:p w:rsidR="008C2034" w:rsidRDefault="008C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34" w:rsidRDefault="008C2034">
      <w:pPr>
        <w:spacing w:after="0" w:line="240" w:lineRule="auto"/>
      </w:pPr>
      <w:r>
        <w:separator/>
      </w:r>
    </w:p>
  </w:footnote>
  <w:footnote w:type="continuationSeparator" w:id="0">
    <w:p w:rsidR="008C2034" w:rsidRDefault="008C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770840"/>
      <w:docPartObj>
        <w:docPartGallery w:val="Page Numbers (Top of Page)"/>
        <w:docPartUnique/>
      </w:docPartObj>
    </w:sdtPr>
    <w:sdtEndPr/>
    <w:sdtContent>
      <w:p w:rsidR="00366203" w:rsidRDefault="00366203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48D" w:rsidRPr="0031548D">
          <w:rPr>
            <w:rFonts w:hint="eastAsia"/>
            <w:noProof/>
            <w:lang w:val="ru-RU"/>
          </w:rPr>
          <w:t>4</w:t>
        </w:r>
        <w:r>
          <w:fldChar w:fldCharType="end"/>
        </w:r>
      </w:p>
    </w:sdtContent>
  </w:sdt>
  <w:p w:rsidR="00366203" w:rsidRDefault="00366203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03" w:rsidRDefault="00366203">
    <w:pPr>
      <w:pStyle w:val="a7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31548D">
      <w:rPr>
        <w:rFonts w:hint="eastAsia"/>
        <w:noProof/>
      </w:rPr>
      <w:t>26</w:t>
    </w:r>
    <w:r>
      <w:fldChar w:fldCharType="end"/>
    </w:r>
  </w:p>
  <w:p w:rsidR="00366203" w:rsidRDefault="00366203">
    <w:pPr>
      <w:pStyle w:val="a7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03" w:rsidRDefault="00366203">
    <w:pPr>
      <w:pStyle w:val="a7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31548D">
      <w:rPr>
        <w:rFonts w:hint="eastAsia"/>
        <w:noProof/>
      </w:rPr>
      <w:t>27</w:t>
    </w:r>
    <w:r>
      <w:fldChar w:fldCharType="end"/>
    </w:r>
  </w:p>
  <w:p w:rsidR="00366203" w:rsidRDefault="00366203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84"/>
    <w:multiLevelType w:val="multilevel"/>
    <w:tmpl w:val="4A7041B0"/>
    <w:styleLink w:val="WW8Num2"/>
    <w:lvl w:ilvl="0">
      <w:start w:val="1"/>
      <w:numFmt w:val="decimal"/>
      <w:lvlText w:val="%1."/>
      <w:lvlJc w:val="left"/>
      <w:rPr>
        <w:sz w:val="24"/>
        <w:szCs w:val="24"/>
        <w:lang w:eastAsia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89E4AFD"/>
    <w:multiLevelType w:val="multilevel"/>
    <w:tmpl w:val="3ECED346"/>
    <w:lvl w:ilvl="0">
      <w:start w:val="1"/>
      <w:numFmt w:val="decimal"/>
      <w:lvlText w:val="%1)"/>
      <w:lvlJc w:val="left"/>
      <w:rPr>
        <w:sz w:val="24"/>
        <w:szCs w:val="24"/>
        <w:lang w:eastAsia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5D1368D"/>
    <w:multiLevelType w:val="multilevel"/>
    <w:tmpl w:val="F06C1F7A"/>
    <w:styleLink w:val="WW8Num3"/>
    <w:lvl w:ilvl="0">
      <w:start w:val="1"/>
      <w:numFmt w:val="decimal"/>
      <w:lvlText w:val="%1."/>
      <w:lvlJc w:val="left"/>
      <w:rPr>
        <w:sz w:val="24"/>
        <w:szCs w:val="24"/>
        <w:lang w:eastAsia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7C9A6867"/>
    <w:multiLevelType w:val="multilevel"/>
    <w:tmpl w:val="EED6391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95"/>
    <w:rsid w:val="000C390D"/>
    <w:rsid w:val="001862EB"/>
    <w:rsid w:val="00205DB0"/>
    <w:rsid w:val="00224B28"/>
    <w:rsid w:val="0031548D"/>
    <w:rsid w:val="003201BE"/>
    <w:rsid w:val="00366203"/>
    <w:rsid w:val="0042146B"/>
    <w:rsid w:val="004E50D3"/>
    <w:rsid w:val="006333AD"/>
    <w:rsid w:val="006D4ECA"/>
    <w:rsid w:val="007A56F2"/>
    <w:rsid w:val="00803E0C"/>
    <w:rsid w:val="00844D95"/>
    <w:rsid w:val="00881B3D"/>
    <w:rsid w:val="008C2034"/>
    <w:rsid w:val="00AF4536"/>
    <w:rsid w:val="00E754D1"/>
    <w:rsid w:val="00EA0968"/>
    <w:rsid w:val="00F42AB5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54D1"/>
    <w:pPr>
      <w:spacing w:after="0" w:line="240" w:lineRule="auto"/>
    </w:pPr>
  </w:style>
  <w:style w:type="table" w:styleId="a4">
    <w:name w:val="Table Grid"/>
    <w:basedOn w:val="a1"/>
    <w:uiPriority w:val="59"/>
    <w:rsid w:val="0063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D4ECA"/>
  </w:style>
  <w:style w:type="paragraph" w:customStyle="1" w:styleId="Standard">
    <w:name w:val="Standard"/>
    <w:rsid w:val="006D4E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6D4E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D4ECA"/>
    <w:pPr>
      <w:spacing w:after="140" w:line="288" w:lineRule="auto"/>
    </w:pPr>
  </w:style>
  <w:style w:type="paragraph" w:styleId="a5">
    <w:name w:val="List"/>
    <w:basedOn w:val="Textbody"/>
    <w:rsid w:val="006D4ECA"/>
  </w:style>
  <w:style w:type="paragraph" w:styleId="a6">
    <w:name w:val="caption"/>
    <w:basedOn w:val="Standard"/>
    <w:rsid w:val="006D4E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4ECA"/>
    <w:pPr>
      <w:suppressLineNumbers/>
    </w:pPr>
  </w:style>
  <w:style w:type="paragraph" w:customStyle="1" w:styleId="10">
    <w:name w:val="Основной текст1"/>
    <w:basedOn w:val="Standard"/>
    <w:rsid w:val="006D4ECA"/>
    <w:pPr>
      <w:spacing w:after="120" w:line="288" w:lineRule="auto"/>
    </w:pPr>
    <w:rPr>
      <w:rFonts w:ascii="Arial" w:eastAsia="Arial Unicode MS" w:hAnsi="Arial"/>
      <w:color w:val="00000A"/>
      <w:sz w:val="21"/>
    </w:rPr>
  </w:style>
  <w:style w:type="paragraph" w:customStyle="1" w:styleId="HeaderandFooter">
    <w:name w:val="Header and Footer"/>
    <w:basedOn w:val="Standard"/>
    <w:rsid w:val="006D4EC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link w:val="a8"/>
    <w:uiPriority w:val="99"/>
    <w:rsid w:val="006D4EC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Верхний колонтитул Знак"/>
    <w:basedOn w:val="a0"/>
    <w:link w:val="a7"/>
    <w:uiPriority w:val="99"/>
    <w:rsid w:val="006D4ECA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4ECA"/>
    <w:pPr>
      <w:widowControl w:val="0"/>
      <w:suppressLineNumbers/>
    </w:pPr>
  </w:style>
  <w:style w:type="character" w:customStyle="1" w:styleId="WW8Num2z0">
    <w:name w:val="WW8Num2z0"/>
    <w:rsid w:val="006D4ECA"/>
    <w:rPr>
      <w:sz w:val="24"/>
      <w:szCs w:val="24"/>
      <w:lang w:eastAsia="ru-RU"/>
    </w:rPr>
  </w:style>
  <w:style w:type="character" w:customStyle="1" w:styleId="WW8Num2z1">
    <w:name w:val="WW8Num2z1"/>
    <w:rsid w:val="006D4ECA"/>
  </w:style>
  <w:style w:type="character" w:customStyle="1" w:styleId="WW8Num2z2">
    <w:name w:val="WW8Num2z2"/>
    <w:rsid w:val="006D4ECA"/>
  </w:style>
  <w:style w:type="character" w:customStyle="1" w:styleId="WW8Num2z3">
    <w:name w:val="WW8Num2z3"/>
    <w:rsid w:val="006D4ECA"/>
  </w:style>
  <w:style w:type="character" w:customStyle="1" w:styleId="WW8Num2z4">
    <w:name w:val="WW8Num2z4"/>
    <w:rsid w:val="006D4ECA"/>
  </w:style>
  <w:style w:type="character" w:customStyle="1" w:styleId="WW8Num2z5">
    <w:name w:val="WW8Num2z5"/>
    <w:rsid w:val="006D4ECA"/>
  </w:style>
  <w:style w:type="character" w:customStyle="1" w:styleId="WW8Num2z6">
    <w:name w:val="WW8Num2z6"/>
    <w:rsid w:val="006D4ECA"/>
  </w:style>
  <w:style w:type="character" w:customStyle="1" w:styleId="WW8Num2z7">
    <w:name w:val="WW8Num2z7"/>
    <w:rsid w:val="006D4ECA"/>
  </w:style>
  <w:style w:type="character" w:customStyle="1" w:styleId="WW8Num2z8">
    <w:name w:val="WW8Num2z8"/>
    <w:rsid w:val="006D4ECA"/>
  </w:style>
  <w:style w:type="character" w:customStyle="1" w:styleId="WW8Num3z0">
    <w:name w:val="WW8Num3z0"/>
    <w:rsid w:val="006D4ECA"/>
    <w:rPr>
      <w:sz w:val="24"/>
      <w:szCs w:val="24"/>
      <w:lang w:eastAsia="ru-RU"/>
    </w:rPr>
  </w:style>
  <w:style w:type="character" w:customStyle="1" w:styleId="WW8Num3z1">
    <w:name w:val="WW8Num3z1"/>
    <w:rsid w:val="006D4ECA"/>
  </w:style>
  <w:style w:type="character" w:customStyle="1" w:styleId="WW8Num3z2">
    <w:name w:val="WW8Num3z2"/>
    <w:rsid w:val="006D4ECA"/>
  </w:style>
  <w:style w:type="character" w:customStyle="1" w:styleId="WW8Num3z3">
    <w:name w:val="WW8Num3z3"/>
    <w:rsid w:val="006D4ECA"/>
  </w:style>
  <w:style w:type="character" w:customStyle="1" w:styleId="WW8Num3z4">
    <w:name w:val="WW8Num3z4"/>
    <w:rsid w:val="006D4ECA"/>
  </w:style>
  <w:style w:type="character" w:customStyle="1" w:styleId="WW8Num3z5">
    <w:name w:val="WW8Num3z5"/>
    <w:rsid w:val="006D4ECA"/>
  </w:style>
  <w:style w:type="character" w:customStyle="1" w:styleId="WW8Num3z6">
    <w:name w:val="WW8Num3z6"/>
    <w:rsid w:val="006D4ECA"/>
  </w:style>
  <w:style w:type="character" w:customStyle="1" w:styleId="WW8Num3z7">
    <w:name w:val="WW8Num3z7"/>
    <w:rsid w:val="006D4ECA"/>
  </w:style>
  <w:style w:type="character" w:customStyle="1" w:styleId="WW8Num3z8">
    <w:name w:val="WW8Num3z8"/>
    <w:rsid w:val="006D4ECA"/>
  </w:style>
  <w:style w:type="character" w:customStyle="1" w:styleId="WW8Num4z0">
    <w:name w:val="WW8Num4z0"/>
    <w:rsid w:val="006D4ECA"/>
  </w:style>
  <w:style w:type="numbering" w:customStyle="1" w:styleId="WW8Num2">
    <w:name w:val="WW8Num2"/>
    <w:basedOn w:val="a2"/>
    <w:rsid w:val="006D4ECA"/>
    <w:pPr>
      <w:numPr>
        <w:numId w:val="1"/>
      </w:numPr>
    </w:pPr>
  </w:style>
  <w:style w:type="numbering" w:customStyle="1" w:styleId="WW8Num3">
    <w:name w:val="WW8Num3"/>
    <w:basedOn w:val="a2"/>
    <w:rsid w:val="006D4ECA"/>
    <w:pPr>
      <w:numPr>
        <w:numId w:val="2"/>
      </w:numPr>
    </w:pPr>
  </w:style>
  <w:style w:type="numbering" w:customStyle="1" w:styleId="WW8Num4">
    <w:name w:val="WW8Num4"/>
    <w:basedOn w:val="a2"/>
    <w:rsid w:val="006D4ECA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6D4ECA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6D4ECA"/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paragraph" w:styleId="ab">
    <w:name w:val="footer"/>
    <w:basedOn w:val="a"/>
    <w:link w:val="ac"/>
    <w:uiPriority w:val="99"/>
    <w:unhideWhenUsed/>
    <w:rsid w:val="0020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5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54D1"/>
    <w:pPr>
      <w:spacing w:after="0" w:line="240" w:lineRule="auto"/>
    </w:pPr>
  </w:style>
  <w:style w:type="table" w:styleId="a4">
    <w:name w:val="Table Grid"/>
    <w:basedOn w:val="a1"/>
    <w:uiPriority w:val="59"/>
    <w:rsid w:val="0063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D4ECA"/>
  </w:style>
  <w:style w:type="paragraph" w:customStyle="1" w:styleId="Standard">
    <w:name w:val="Standard"/>
    <w:rsid w:val="006D4E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6D4E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D4ECA"/>
    <w:pPr>
      <w:spacing w:after="140" w:line="288" w:lineRule="auto"/>
    </w:pPr>
  </w:style>
  <w:style w:type="paragraph" w:styleId="a5">
    <w:name w:val="List"/>
    <w:basedOn w:val="Textbody"/>
    <w:rsid w:val="006D4ECA"/>
  </w:style>
  <w:style w:type="paragraph" w:styleId="a6">
    <w:name w:val="caption"/>
    <w:basedOn w:val="Standard"/>
    <w:rsid w:val="006D4E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4ECA"/>
    <w:pPr>
      <w:suppressLineNumbers/>
    </w:pPr>
  </w:style>
  <w:style w:type="paragraph" w:customStyle="1" w:styleId="10">
    <w:name w:val="Основной текст1"/>
    <w:basedOn w:val="Standard"/>
    <w:rsid w:val="006D4ECA"/>
    <w:pPr>
      <w:spacing w:after="120" w:line="288" w:lineRule="auto"/>
    </w:pPr>
    <w:rPr>
      <w:rFonts w:ascii="Arial" w:eastAsia="Arial Unicode MS" w:hAnsi="Arial"/>
      <w:color w:val="00000A"/>
      <w:sz w:val="21"/>
    </w:rPr>
  </w:style>
  <w:style w:type="paragraph" w:customStyle="1" w:styleId="HeaderandFooter">
    <w:name w:val="Header and Footer"/>
    <w:basedOn w:val="Standard"/>
    <w:rsid w:val="006D4EC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link w:val="a8"/>
    <w:uiPriority w:val="99"/>
    <w:rsid w:val="006D4EC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Верхний колонтитул Знак"/>
    <w:basedOn w:val="a0"/>
    <w:link w:val="a7"/>
    <w:uiPriority w:val="99"/>
    <w:rsid w:val="006D4ECA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4ECA"/>
    <w:pPr>
      <w:widowControl w:val="0"/>
      <w:suppressLineNumbers/>
    </w:pPr>
  </w:style>
  <w:style w:type="character" w:customStyle="1" w:styleId="WW8Num2z0">
    <w:name w:val="WW8Num2z0"/>
    <w:rsid w:val="006D4ECA"/>
    <w:rPr>
      <w:sz w:val="24"/>
      <w:szCs w:val="24"/>
      <w:lang w:eastAsia="ru-RU"/>
    </w:rPr>
  </w:style>
  <w:style w:type="character" w:customStyle="1" w:styleId="WW8Num2z1">
    <w:name w:val="WW8Num2z1"/>
    <w:rsid w:val="006D4ECA"/>
  </w:style>
  <w:style w:type="character" w:customStyle="1" w:styleId="WW8Num2z2">
    <w:name w:val="WW8Num2z2"/>
    <w:rsid w:val="006D4ECA"/>
  </w:style>
  <w:style w:type="character" w:customStyle="1" w:styleId="WW8Num2z3">
    <w:name w:val="WW8Num2z3"/>
    <w:rsid w:val="006D4ECA"/>
  </w:style>
  <w:style w:type="character" w:customStyle="1" w:styleId="WW8Num2z4">
    <w:name w:val="WW8Num2z4"/>
    <w:rsid w:val="006D4ECA"/>
  </w:style>
  <w:style w:type="character" w:customStyle="1" w:styleId="WW8Num2z5">
    <w:name w:val="WW8Num2z5"/>
    <w:rsid w:val="006D4ECA"/>
  </w:style>
  <w:style w:type="character" w:customStyle="1" w:styleId="WW8Num2z6">
    <w:name w:val="WW8Num2z6"/>
    <w:rsid w:val="006D4ECA"/>
  </w:style>
  <w:style w:type="character" w:customStyle="1" w:styleId="WW8Num2z7">
    <w:name w:val="WW8Num2z7"/>
    <w:rsid w:val="006D4ECA"/>
  </w:style>
  <w:style w:type="character" w:customStyle="1" w:styleId="WW8Num2z8">
    <w:name w:val="WW8Num2z8"/>
    <w:rsid w:val="006D4ECA"/>
  </w:style>
  <w:style w:type="character" w:customStyle="1" w:styleId="WW8Num3z0">
    <w:name w:val="WW8Num3z0"/>
    <w:rsid w:val="006D4ECA"/>
    <w:rPr>
      <w:sz w:val="24"/>
      <w:szCs w:val="24"/>
      <w:lang w:eastAsia="ru-RU"/>
    </w:rPr>
  </w:style>
  <w:style w:type="character" w:customStyle="1" w:styleId="WW8Num3z1">
    <w:name w:val="WW8Num3z1"/>
    <w:rsid w:val="006D4ECA"/>
  </w:style>
  <w:style w:type="character" w:customStyle="1" w:styleId="WW8Num3z2">
    <w:name w:val="WW8Num3z2"/>
    <w:rsid w:val="006D4ECA"/>
  </w:style>
  <w:style w:type="character" w:customStyle="1" w:styleId="WW8Num3z3">
    <w:name w:val="WW8Num3z3"/>
    <w:rsid w:val="006D4ECA"/>
  </w:style>
  <w:style w:type="character" w:customStyle="1" w:styleId="WW8Num3z4">
    <w:name w:val="WW8Num3z4"/>
    <w:rsid w:val="006D4ECA"/>
  </w:style>
  <w:style w:type="character" w:customStyle="1" w:styleId="WW8Num3z5">
    <w:name w:val="WW8Num3z5"/>
    <w:rsid w:val="006D4ECA"/>
  </w:style>
  <w:style w:type="character" w:customStyle="1" w:styleId="WW8Num3z6">
    <w:name w:val="WW8Num3z6"/>
    <w:rsid w:val="006D4ECA"/>
  </w:style>
  <w:style w:type="character" w:customStyle="1" w:styleId="WW8Num3z7">
    <w:name w:val="WW8Num3z7"/>
    <w:rsid w:val="006D4ECA"/>
  </w:style>
  <w:style w:type="character" w:customStyle="1" w:styleId="WW8Num3z8">
    <w:name w:val="WW8Num3z8"/>
    <w:rsid w:val="006D4ECA"/>
  </w:style>
  <w:style w:type="character" w:customStyle="1" w:styleId="WW8Num4z0">
    <w:name w:val="WW8Num4z0"/>
    <w:rsid w:val="006D4ECA"/>
  </w:style>
  <w:style w:type="numbering" w:customStyle="1" w:styleId="WW8Num2">
    <w:name w:val="WW8Num2"/>
    <w:basedOn w:val="a2"/>
    <w:rsid w:val="006D4ECA"/>
    <w:pPr>
      <w:numPr>
        <w:numId w:val="1"/>
      </w:numPr>
    </w:pPr>
  </w:style>
  <w:style w:type="numbering" w:customStyle="1" w:styleId="WW8Num3">
    <w:name w:val="WW8Num3"/>
    <w:basedOn w:val="a2"/>
    <w:rsid w:val="006D4ECA"/>
    <w:pPr>
      <w:numPr>
        <w:numId w:val="2"/>
      </w:numPr>
    </w:pPr>
  </w:style>
  <w:style w:type="numbering" w:customStyle="1" w:styleId="WW8Num4">
    <w:name w:val="WW8Num4"/>
    <w:basedOn w:val="a2"/>
    <w:rsid w:val="006D4ECA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6D4ECA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6D4ECA"/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paragraph" w:styleId="ab">
    <w:name w:val="footer"/>
    <w:basedOn w:val="a"/>
    <w:link w:val="ac"/>
    <w:uiPriority w:val="99"/>
    <w:unhideWhenUsed/>
    <w:rsid w:val="0020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7854</Words>
  <Characters>44769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2024-12-24T13:36:00Z</cp:lastPrinted>
  <dcterms:created xsi:type="dcterms:W3CDTF">2024-12-24T13:37:00Z</dcterms:created>
  <dcterms:modified xsi:type="dcterms:W3CDTF">2024-12-24T13:37:00Z</dcterms:modified>
</cp:coreProperties>
</file>