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CD5479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29132529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35DB1C90" wp14:editId="31E3901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0A2EBD">
        <w:t xml:space="preserve">                              </w:t>
      </w:r>
      <w:r w:rsidR="00292812">
        <w:t>3</w:t>
      </w:r>
      <w:r w:rsidR="000A2EBD">
        <w:t>0</w:t>
      </w:r>
      <w:r w:rsidRPr="00572206">
        <w:t>.0</w:t>
      </w:r>
      <w:r w:rsidR="00292812">
        <w:t>6</w:t>
      </w:r>
      <w:r w:rsidRPr="00572206">
        <w:t>.20</w:t>
      </w:r>
      <w:r w:rsidR="00B56356">
        <w:t>1</w:t>
      </w:r>
      <w:r w:rsidR="00142A48">
        <w:t>6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142A48">
        <w:t>3</w:t>
      </w:r>
      <w:r w:rsidR="005C6793">
        <w:t>8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B45BCC" w:rsidP="00572206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572206" w:rsidRPr="00572206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72206" w:rsidRPr="00572206">
        <w:rPr>
          <w:sz w:val="24"/>
          <w:szCs w:val="24"/>
        </w:rPr>
        <w:t xml:space="preserve"> </w:t>
      </w:r>
      <w:r w:rsidRPr="005722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2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2A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0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по </w:t>
      </w:r>
      <w:r w:rsidR="00B45B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206">
        <w:rPr>
          <w:rFonts w:ascii="Times New Roman" w:hAnsi="Times New Roman" w:cs="Times New Roman"/>
          <w:sz w:val="24"/>
          <w:szCs w:val="24"/>
        </w:rPr>
        <w:t>муниципальному</w:t>
      </w:r>
      <w:r w:rsidR="00B45B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206">
        <w:rPr>
          <w:rFonts w:ascii="Times New Roman" w:hAnsi="Times New Roman" w:cs="Times New Roman"/>
          <w:sz w:val="24"/>
          <w:szCs w:val="24"/>
        </w:rPr>
        <w:t xml:space="preserve">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</w:t>
      </w:r>
      <w:r w:rsidR="00557A47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557A4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2471F4">
        <w:rPr>
          <w:rFonts w:cs="Arial"/>
          <w:bCs/>
          <w:color w:val="000000" w:themeColor="text1"/>
          <w:szCs w:val="20"/>
        </w:rPr>
        <w:t>Ф</w:t>
      </w:r>
      <w:r w:rsidR="00D6285E">
        <w:rPr>
          <w:rFonts w:cs="Arial"/>
          <w:bCs/>
          <w:color w:val="000000" w:themeColor="text1"/>
          <w:szCs w:val="20"/>
        </w:rPr>
        <w:t>едеральным законом от 18.07.</w:t>
      </w:r>
      <w:r w:rsidR="00B45BCC">
        <w:rPr>
          <w:rFonts w:cs="Arial"/>
          <w:bCs/>
          <w:color w:val="000000" w:themeColor="text1"/>
          <w:szCs w:val="20"/>
        </w:rPr>
        <w:t>2011года № 242-</w:t>
      </w:r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CD5479" w:rsidRPr="00CD5479" w:rsidRDefault="00CD5479" w:rsidP="00CD5479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cs="Arial"/>
          <w:color w:val="000000" w:themeColor="text1"/>
        </w:rPr>
        <w:t xml:space="preserve">         1.Утвердить е</w:t>
      </w:r>
      <w:r>
        <w:rPr>
          <w:sz w:val="23"/>
          <w:szCs w:val="23"/>
        </w:rPr>
        <w:t xml:space="preserve">жегодный план проведения плановых проверок </w:t>
      </w:r>
      <w:r>
        <w:rPr>
          <w:rFonts w:eastAsia="Calibri"/>
          <w:bCs/>
          <w:color w:val="000000"/>
        </w:rPr>
        <w:t>юридических лиц и индивидуальных предпринимателей</w:t>
      </w:r>
      <w:r>
        <w:t xml:space="preserve"> </w:t>
      </w:r>
      <w:r>
        <w:rPr>
          <w:sz w:val="23"/>
          <w:szCs w:val="23"/>
        </w:rPr>
        <w:t>на 2017год по муниципальному образованию «</w:t>
      </w:r>
      <w:proofErr w:type="spellStart"/>
      <w:r>
        <w:rPr>
          <w:sz w:val="23"/>
          <w:szCs w:val="23"/>
        </w:rPr>
        <w:t>Дукмасовское</w:t>
      </w:r>
      <w:proofErr w:type="spellEnd"/>
      <w:r>
        <w:rPr>
          <w:sz w:val="23"/>
          <w:szCs w:val="23"/>
        </w:rPr>
        <w:t xml:space="preserve"> се</w:t>
      </w:r>
      <w:r>
        <w:rPr>
          <w:sz w:val="23"/>
          <w:szCs w:val="23"/>
        </w:rPr>
        <w:t>льское поселение» (Прилагается).</w:t>
      </w:r>
    </w:p>
    <w:p w:rsidR="0068673B" w:rsidRDefault="00CD5479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68673B"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CD5479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         </w:t>
      </w:r>
      <w:r w:rsidR="0068673B"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CD5479" w:rsidP="009F23B0">
      <w:pPr>
        <w:jc w:val="both"/>
      </w:pPr>
      <w:r>
        <w:t xml:space="preserve">        </w:t>
      </w:r>
      <w:r w:rsidR="0068673B"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  <w:bookmarkStart w:id="0" w:name="_GoBack"/>
      <w:bookmarkEnd w:id="0"/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A65127">
      <w:pPr>
        <w:jc w:val="both"/>
      </w:pPr>
    </w:p>
    <w:sectPr w:rsidR="00B56356" w:rsidSect="00A65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4526C"/>
    <w:rsid w:val="000A2EBD"/>
    <w:rsid w:val="000A75BB"/>
    <w:rsid w:val="000F4242"/>
    <w:rsid w:val="00100649"/>
    <w:rsid w:val="00142A48"/>
    <w:rsid w:val="001D0CD0"/>
    <w:rsid w:val="00202A23"/>
    <w:rsid w:val="0020686E"/>
    <w:rsid w:val="00232B00"/>
    <w:rsid w:val="002471F4"/>
    <w:rsid w:val="00292812"/>
    <w:rsid w:val="002D15BD"/>
    <w:rsid w:val="002E25FA"/>
    <w:rsid w:val="004D5993"/>
    <w:rsid w:val="00543AE6"/>
    <w:rsid w:val="00557A47"/>
    <w:rsid w:val="00572206"/>
    <w:rsid w:val="005755B2"/>
    <w:rsid w:val="005918F3"/>
    <w:rsid w:val="005C6793"/>
    <w:rsid w:val="005E04AD"/>
    <w:rsid w:val="00630F28"/>
    <w:rsid w:val="0068673B"/>
    <w:rsid w:val="00932DE9"/>
    <w:rsid w:val="0095376C"/>
    <w:rsid w:val="009D4BB3"/>
    <w:rsid w:val="009F23B0"/>
    <w:rsid w:val="00A01C09"/>
    <w:rsid w:val="00A27FC7"/>
    <w:rsid w:val="00A65127"/>
    <w:rsid w:val="00AC49B0"/>
    <w:rsid w:val="00B45BCC"/>
    <w:rsid w:val="00B56356"/>
    <w:rsid w:val="00B80152"/>
    <w:rsid w:val="00C374B1"/>
    <w:rsid w:val="00C556D1"/>
    <w:rsid w:val="00CD5479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2015-09-04T11:39:00Z</cp:lastPrinted>
  <dcterms:created xsi:type="dcterms:W3CDTF">2011-09-20T07:00:00Z</dcterms:created>
  <dcterms:modified xsi:type="dcterms:W3CDTF">2016-07-04T07:16:00Z</dcterms:modified>
</cp:coreProperties>
</file>