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B1" w:rsidRPr="00733442" w:rsidRDefault="00F711B1" w:rsidP="00733442">
      <w:pPr>
        <w:pStyle w:val="Standard"/>
        <w:rPr>
          <w:sz w:val="22"/>
          <w:szCs w:val="22"/>
        </w:rPr>
      </w:pPr>
    </w:p>
    <w:p w:rsidR="00AB4E1D" w:rsidRDefault="00AB4E1D" w:rsidP="00045029">
      <w:pPr>
        <w:pStyle w:val="a8"/>
        <w:jc w:val="left"/>
        <w:rPr>
          <w:b/>
          <w:szCs w:val="28"/>
        </w:rPr>
      </w:pPr>
    </w:p>
    <w:p w:rsidR="00AB4E1D" w:rsidRDefault="00AB4E1D" w:rsidP="00AB4E1D">
      <w:pPr>
        <w:widowControl w:val="0"/>
        <w:suppressAutoHyphens/>
        <w:autoSpaceDE w:val="0"/>
        <w:rPr>
          <w:b/>
          <w:lang w:eastAsia="ar-SA"/>
        </w:rPr>
      </w:pPr>
      <w:r>
        <w:rPr>
          <w:noProof/>
          <w:szCs w:val="20"/>
        </w:rPr>
        <w:drawing>
          <wp:anchor distT="0" distB="0" distL="114300" distR="114300" simplePos="0" relativeHeight="251657216" behindDoc="1" locked="0" layoutInCell="1" allowOverlap="1">
            <wp:simplePos x="0" y="0"/>
            <wp:positionH relativeFrom="column">
              <wp:posOffset>4248150</wp:posOffset>
            </wp:positionH>
            <wp:positionV relativeFrom="paragraph">
              <wp:posOffset>-361950</wp:posOffset>
            </wp:positionV>
            <wp:extent cx="838200" cy="990600"/>
            <wp:effectExtent l="0" t="0" r="0" b="0"/>
            <wp:wrapNone/>
            <wp:docPr id="2" name="Рисунок 2" descr="Описание: Описание: Описание: Описание: Описание: Дукмасов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Дукмасов 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990600"/>
                    </a:xfrm>
                    <a:prstGeom prst="rect">
                      <a:avLst/>
                    </a:prstGeom>
                    <a:noFill/>
                  </pic:spPr>
                </pic:pic>
              </a:graphicData>
            </a:graphic>
            <wp14:sizeRelH relativeFrom="page">
              <wp14:pctWidth>0</wp14:pctWidth>
            </wp14:sizeRelH>
            <wp14:sizeRelV relativeFrom="page">
              <wp14:pctHeight>0</wp14:pctHeight>
            </wp14:sizeRelV>
          </wp:anchor>
        </w:drawing>
      </w:r>
      <w:r w:rsidR="0086315D">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18pt;margin-top:-27pt;width:81pt;height:80.45pt;z-index:-251658240;mso-wrap-edited:f;mso-position-horizontal-relative:text;mso-position-vertical-relative:text" wrapcoords="-281 0 -281 21304 21600 21304 21600 0 -281 0">
            <v:imagedata r:id="rId7" o:title=""/>
            <w10:wrap type="tight"/>
          </v:shape>
          <o:OLEObject Type="Embed" ProgID="MSPhotoEd.3" ShapeID="_x0000_s1034" DrawAspect="Content" ObjectID="_1616221602" r:id="rId8"/>
        </w:pict>
      </w:r>
      <w:r>
        <w:rPr>
          <w:b/>
          <w:lang w:eastAsia="ar-SA"/>
        </w:rPr>
        <w:t xml:space="preserve">                           Российская  Федерация                                                 </w:t>
      </w:r>
    </w:p>
    <w:p w:rsidR="00AB4E1D" w:rsidRDefault="00AB4E1D" w:rsidP="00AB4E1D">
      <w:pPr>
        <w:widowControl w:val="0"/>
        <w:suppressAutoHyphens/>
        <w:autoSpaceDE w:val="0"/>
        <w:rPr>
          <w:b/>
          <w:lang w:eastAsia="ar-SA"/>
        </w:rPr>
      </w:pPr>
      <w:r>
        <w:rPr>
          <w:b/>
          <w:lang w:eastAsia="ar-SA"/>
        </w:rPr>
        <w:t xml:space="preserve">                               Республика Адыгея                                                   </w:t>
      </w:r>
    </w:p>
    <w:p w:rsidR="00AB4E1D" w:rsidRDefault="00AB4E1D" w:rsidP="00AB4E1D">
      <w:pPr>
        <w:widowControl w:val="0"/>
        <w:suppressAutoHyphens/>
        <w:autoSpaceDE w:val="0"/>
        <w:rPr>
          <w:b/>
          <w:lang w:eastAsia="ar-SA"/>
        </w:rPr>
      </w:pPr>
      <w:r>
        <w:rPr>
          <w:b/>
          <w:lang w:eastAsia="ar-SA"/>
        </w:rPr>
        <w:t xml:space="preserve">       Администрация муниципального образования  </w:t>
      </w:r>
    </w:p>
    <w:p w:rsidR="00AB4E1D" w:rsidRDefault="00AB4E1D" w:rsidP="00AB4E1D">
      <w:pPr>
        <w:widowControl w:val="0"/>
        <w:suppressAutoHyphens/>
        <w:autoSpaceDE w:val="0"/>
        <w:rPr>
          <w:b/>
          <w:lang w:eastAsia="ar-SA"/>
        </w:rPr>
      </w:pPr>
      <w:r>
        <w:rPr>
          <w:b/>
          <w:lang w:eastAsia="ar-SA"/>
        </w:rPr>
        <w:t xml:space="preserve">                  «</w:t>
      </w:r>
      <w:proofErr w:type="spellStart"/>
      <w:r>
        <w:rPr>
          <w:b/>
          <w:lang w:eastAsia="ar-SA"/>
        </w:rPr>
        <w:t>Дукмасовское</w:t>
      </w:r>
      <w:proofErr w:type="spellEnd"/>
      <w:r>
        <w:rPr>
          <w:b/>
          <w:lang w:eastAsia="ar-SA"/>
        </w:rPr>
        <w:t xml:space="preserve"> сельское поселение»         _____________________________________________________________________________             </w:t>
      </w:r>
    </w:p>
    <w:p w:rsidR="00AB4E1D" w:rsidRDefault="00AB4E1D" w:rsidP="00AB4E1D">
      <w:pPr>
        <w:widowControl w:val="0"/>
        <w:suppressAutoHyphens/>
        <w:autoSpaceDE w:val="0"/>
        <w:rPr>
          <w:b/>
          <w:lang w:eastAsia="ar-SA"/>
        </w:rPr>
      </w:pPr>
    </w:p>
    <w:p w:rsidR="00AF01BE" w:rsidRPr="00733442" w:rsidRDefault="00AF01BE" w:rsidP="00AF01BE">
      <w:proofErr w:type="spellStart"/>
      <w:r>
        <w:t>х</w:t>
      </w:r>
      <w:proofErr w:type="gramStart"/>
      <w:r>
        <w:t>.</w:t>
      </w:r>
      <w:r w:rsidRPr="00733442">
        <w:t>Д</w:t>
      </w:r>
      <w:proofErr w:type="gramEnd"/>
      <w:r w:rsidRPr="00733442">
        <w:t>укмасов</w:t>
      </w:r>
      <w:proofErr w:type="spellEnd"/>
      <w:r w:rsidRPr="00733442">
        <w:t xml:space="preserve">                                                                                                            </w:t>
      </w:r>
      <w:r w:rsidR="00733442" w:rsidRPr="00733442">
        <w:t>03</w:t>
      </w:r>
      <w:r w:rsidRPr="00733442">
        <w:t>.0</w:t>
      </w:r>
      <w:r w:rsidR="00733442" w:rsidRPr="00733442">
        <w:t>4</w:t>
      </w:r>
      <w:r w:rsidRPr="00733442">
        <w:t>.2019г.</w:t>
      </w:r>
    </w:p>
    <w:p w:rsidR="00AF01BE" w:rsidRPr="00733442" w:rsidRDefault="00AF01BE" w:rsidP="00AF01BE">
      <w:r w:rsidRPr="00733442">
        <w:t xml:space="preserve">                                                                                                                                      № </w:t>
      </w:r>
      <w:r w:rsidR="00733442" w:rsidRPr="00733442">
        <w:t>12</w:t>
      </w:r>
      <w:r w:rsidRPr="00733442">
        <w:t xml:space="preserve">-п   </w:t>
      </w:r>
    </w:p>
    <w:p w:rsidR="00AF01BE" w:rsidRDefault="00AF01BE" w:rsidP="00AF01BE"/>
    <w:p w:rsidR="00AF01BE" w:rsidRDefault="0086315D" w:rsidP="00AF01BE">
      <w:pPr>
        <w:jc w:val="center"/>
        <w:rPr>
          <w:b/>
        </w:rPr>
      </w:pPr>
      <w:r>
        <w:rPr>
          <w:b/>
        </w:rPr>
        <w:t xml:space="preserve">ПОСТАНОВЛЕНИЕ  </w:t>
      </w:r>
      <w:bookmarkStart w:id="0" w:name="_GoBack"/>
      <w:bookmarkEnd w:id="0"/>
    </w:p>
    <w:p w:rsidR="00AF01BE" w:rsidRDefault="00AF01BE" w:rsidP="00AF01BE">
      <w:pPr>
        <w:jc w:val="center"/>
        <w:rPr>
          <w:b/>
        </w:rPr>
      </w:pPr>
      <w:r>
        <w:rPr>
          <w:b/>
        </w:rPr>
        <w:t xml:space="preserve">администрации муниципального образования </w:t>
      </w:r>
    </w:p>
    <w:p w:rsidR="00AF01BE" w:rsidRDefault="00AF01BE" w:rsidP="00AF01BE">
      <w:pPr>
        <w:jc w:val="center"/>
        <w:rPr>
          <w:b/>
        </w:rPr>
      </w:pPr>
      <w:r>
        <w:rPr>
          <w:b/>
        </w:rPr>
        <w:t>«</w:t>
      </w:r>
      <w:proofErr w:type="spellStart"/>
      <w:r>
        <w:rPr>
          <w:b/>
        </w:rPr>
        <w:t>Дукмасовское</w:t>
      </w:r>
      <w:proofErr w:type="spellEnd"/>
      <w:r>
        <w:rPr>
          <w:b/>
        </w:rPr>
        <w:t xml:space="preserve"> сельское поселение»</w:t>
      </w:r>
    </w:p>
    <w:p w:rsidR="00AB4E1D" w:rsidRPr="000269A1" w:rsidRDefault="00AB4E1D" w:rsidP="00AB4E1D">
      <w:pPr>
        <w:jc w:val="both"/>
        <w:rPr>
          <w:color w:val="FF0000"/>
        </w:rPr>
      </w:pPr>
    </w:p>
    <w:p w:rsidR="00205B64" w:rsidRDefault="00205B64" w:rsidP="00205B64">
      <w:pPr>
        <w:jc w:val="both"/>
        <w:rPr>
          <w:b/>
          <w:bCs/>
          <w:lang w:eastAsia="en-US"/>
        </w:rPr>
      </w:pPr>
    </w:p>
    <w:p w:rsidR="00205B64" w:rsidRDefault="00AB4E1D" w:rsidP="00205B64">
      <w:pPr>
        <w:jc w:val="both"/>
      </w:pPr>
      <w:r>
        <w:t xml:space="preserve">«О внесении изменений   и дополнений в </w:t>
      </w:r>
      <w:r w:rsidR="007369C9">
        <w:t>Постановление</w:t>
      </w:r>
    </w:p>
    <w:p w:rsidR="00205B64" w:rsidRDefault="007369C9" w:rsidP="00205B64">
      <w:r>
        <w:t xml:space="preserve">администрации </w:t>
      </w:r>
      <w:r>
        <w:rPr>
          <w:iCs/>
        </w:rPr>
        <w:t xml:space="preserve">муниципального образования </w:t>
      </w:r>
      <w:r>
        <w:t>«</w:t>
      </w:r>
      <w:proofErr w:type="spellStart"/>
      <w:r>
        <w:t>Дукмасов</w:t>
      </w:r>
      <w:proofErr w:type="spellEnd"/>
      <w:r w:rsidR="00205B64">
        <w:t>-</w:t>
      </w:r>
    </w:p>
    <w:p w:rsidR="00205B64" w:rsidRDefault="007369C9" w:rsidP="00205B64">
      <w:proofErr w:type="spellStart"/>
      <w:r>
        <w:t>ское</w:t>
      </w:r>
      <w:proofErr w:type="spellEnd"/>
      <w:r w:rsidR="00205B64">
        <w:t xml:space="preserve"> </w:t>
      </w:r>
      <w:r>
        <w:t xml:space="preserve"> сельское</w:t>
      </w:r>
      <w:r w:rsidR="00205B64">
        <w:t xml:space="preserve"> </w:t>
      </w:r>
      <w:r>
        <w:t xml:space="preserve"> поселение»</w:t>
      </w:r>
      <w:r w:rsidR="00205B64">
        <w:t xml:space="preserve">  от 11.04.2014г.  № 17-п  </w:t>
      </w:r>
      <w:r w:rsidR="00205B64">
        <w:rPr>
          <w:b/>
        </w:rPr>
        <w:t xml:space="preserve"> </w:t>
      </w:r>
      <w:r w:rsidR="00205B64" w:rsidRPr="00205B64">
        <w:rPr>
          <w:bCs/>
        </w:rPr>
        <w:t>«</w:t>
      </w:r>
      <w:proofErr w:type="gramStart"/>
      <w:r w:rsidR="00205B64" w:rsidRPr="00205B64">
        <w:t>Об</w:t>
      </w:r>
      <w:proofErr w:type="gramEnd"/>
      <w:r w:rsidR="00205B64" w:rsidRPr="00205B64">
        <w:t xml:space="preserve"> </w:t>
      </w:r>
    </w:p>
    <w:p w:rsidR="00205B64" w:rsidRDefault="00205B64" w:rsidP="00205B64">
      <w:proofErr w:type="gramStart"/>
      <w:r w:rsidRPr="00205B64">
        <w:t>утверждении</w:t>
      </w:r>
      <w:proofErr w:type="gramEnd"/>
      <w:r w:rsidRPr="00205B64">
        <w:t xml:space="preserve"> административного реглам</w:t>
      </w:r>
      <w:r>
        <w:t xml:space="preserve">ента по  </w:t>
      </w:r>
      <w:proofErr w:type="spellStart"/>
      <w:r w:rsidRPr="00205B64">
        <w:t>предос</w:t>
      </w:r>
      <w:proofErr w:type="spellEnd"/>
      <w:r>
        <w:t>-</w:t>
      </w:r>
    </w:p>
    <w:p w:rsidR="00205B64" w:rsidRDefault="00205B64" w:rsidP="00205B64">
      <w:proofErr w:type="spellStart"/>
      <w:r w:rsidRPr="00205B64">
        <w:t>тавлению</w:t>
      </w:r>
      <w:proofErr w:type="spellEnd"/>
      <w:r w:rsidRPr="00205B64">
        <w:t xml:space="preserve"> муницип</w:t>
      </w:r>
      <w:r>
        <w:t xml:space="preserve">альной услуги «Создание </w:t>
      </w:r>
      <w:r w:rsidRPr="00205B64">
        <w:t xml:space="preserve">условий </w:t>
      </w:r>
      <w:proofErr w:type="gramStart"/>
      <w:r w:rsidRPr="00205B64">
        <w:t>для</w:t>
      </w:r>
      <w:proofErr w:type="gramEnd"/>
      <w:r w:rsidRPr="00205B64">
        <w:t xml:space="preserve"> </w:t>
      </w:r>
    </w:p>
    <w:p w:rsidR="007369C9" w:rsidRDefault="00205B64" w:rsidP="00205B64">
      <w:r w:rsidRPr="00205B64">
        <w:t>развит</w:t>
      </w:r>
      <w:r>
        <w:t>ия малого и среднего предприни</w:t>
      </w:r>
      <w:r w:rsidRPr="00205B64">
        <w:t>мательства».</w:t>
      </w:r>
    </w:p>
    <w:p w:rsidR="00AB4E1D" w:rsidRDefault="00AB4E1D" w:rsidP="00AB4E1D">
      <w:pPr>
        <w:ind w:firstLine="567"/>
        <w:jc w:val="both"/>
      </w:pPr>
    </w:p>
    <w:p w:rsidR="00AB4E1D" w:rsidRDefault="00AB4E1D" w:rsidP="00AB4E1D">
      <w:pPr>
        <w:ind w:firstLine="567"/>
        <w:jc w:val="both"/>
      </w:pPr>
    </w:p>
    <w:p w:rsidR="00AB4E1D" w:rsidRPr="00AF01BE" w:rsidRDefault="00AB4E1D" w:rsidP="00AB4E1D">
      <w:pPr>
        <w:ind w:firstLine="567"/>
        <w:jc w:val="both"/>
        <w:rPr>
          <w:b/>
          <w:sz w:val="28"/>
          <w:szCs w:val="28"/>
        </w:rPr>
      </w:pPr>
      <w:proofErr w:type="gramStart"/>
      <w:r>
        <w:t>В</w:t>
      </w:r>
      <w:r w:rsidR="005B5C3C">
        <w:t xml:space="preserve"> соответствии с Представлением Прокуратуры Шовгеновского района</w:t>
      </w:r>
      <w:r w:rsidR="0066743A">
        <w:t xml:space="preserve"> от 24.01.2019г. № 6-25-2019/216 «Об устранении нарушений законодательства в сфере малого и среднего предпринимательства»,</w:t>
      </w:r>
      <w:r>
        <w:t xml:space="preserve"> целях приведения Административного  регламента  по  предоставлению муниципальной услуги «Создание   условий для развития малого и среднего предпринимательства»  в соответствие с действующим законодательством Российской Федерации, руководствуясь статьей 44 </w:t>
      </w:r>
      <w:r>
        <w:rPr>
          <w:iCs/>
        </w:rPr>
        <w:t>Федерального закона от 06.10.2003 № 131-ФЗ «Об общих принципах организации местного самоуправления в</w:t>
      </w:r>
      <w:proofErr w:type="gramEnd"/>
      <w:r>
        <w:rPr>
          <w:iCs/>
        </w:rPr>
        <w:t xml:space="preserve"> Российской Федерации», </w:t>
      </w:r>
      <w:r w:rsidR="00AF01BE" w:rsidRPr="00AF01BE">
        <w:rPr>
          <w:iCs/>
        </w:rPr>
        <w:t>администрация</w:t>
      </w:r>
      <w:r w:rsidRPr="00AF01BE">
        <w:rPr>
          <w:iCs/>
        </w:rPr>
        <w:t xml:space="preserve"> муниципального образования </w:t>
      </w:r>
      <w:r w:rsidRPr="00AF01BE">
        <w:t>«</w:t>
      </w:r>
      <w:proofErr w:type="spellStart"/>
      <w:r w:rsidRPr="00AF01BE">
        <w:t>Дукмасовское</w:t>
      </w:r>
      <w:proofErr w:type="spellEnd"/>
      <w:r w:rsidRPr="00AF01BE">
        <w:t xml:space="preserve">  сельское поселение»</w:t>
      </w:r>
      <w:r w:rsidR="00AF01BE" w:rsidRPr="00AF01BE">
        <w:t xml:space="preserve"> </w:t>
      </w:r>
      <w:proofErr w:type="gramStart"/>
      <w:r w:rsidR="00AF01BE" w:rsidRPr="00AF01BE">
        <w:rPr>
          <w:b/>
          <w:sz w:val="28"/>
          <w:szCs w:val="28"/>
        </w:rPr>
        <w:t>п</w:t>
      </w:r>
      <w:proofErr w:type="gramEnd"/>
      <w:r w:rsidR="00AF01BE" w:rsidRPr="00AF01BE">
        <w:rPr>
          <w:b/>
          <w:sz w:val="28"/>
          <w:szCs w:val="28"/>
        </w:rPr>
        <w:t xml:space="preserve"> о с т а н о в л я е т :</w:t>
      </w:r>
    </w:p>
    <w:p w:rsidR="00AB4E1D" w:rsidRPr="00AF01BE" w:rsidRDefault="00AB4E1D" w:rsidP="00AB4E1D">
      <w:pPr>
        <w:ind w:firstLine="567"/>
        <w:jc w:val="both"/>
      </w:pPr>
    </w:p>
    <w:p w:rsidR="00AB4E1D" w:rsidRPr="000269A1" w:rsidRDefault="00AB4E1D" w:rsidP="00AB4E1D">
      <w:pPr>
        <w:ind w:firstLine="708"/>
        <w:jc w:val="center"/>
        <w:rPr>
          <w:b/>
          <w:color w:val="FF0000"/>
        </w:rPr>
      </w:pPr>
    </w:p>
    <w:p w:rsidR="003679EC" w:rsidRDefault="00AF01BE" w:rsidP="003679EC">
      <w:pPr>
        <w:jc w:val="both"/>
      </w:pPr>
      <w:r>
        <w:t xml:space="preserve">1. </w:t>
      </w:r>
      <w:r w:rsidR="00AB4E1D">
        <w:t xml:space="preserve">Внести </w:t>
      </w:r>
      <w:r>
        <w:t xml:space="preserve">в Постановление администрации </w:t>
      </w:r>
      <w:r>
        <w:rPr>
          <w:iCs/>
        </w:rPr>
        <w:t xml:space="preserve">муниципального образования </w:t>
      </w:r>
      <w:r>
        <w:t>«</w:t>
      </w:r>
      <w:proofErr w:type="spellStart"/>
      <w:r>
        <w:t>Дукмасовское</w:t>
      </w:r>
      <w:proofErr w:type="spellEnd"/>
      <w:r>
        <w:t xml:space="preserve">  сельское  поселение»  от 11.04.2014г.  № 17-п  </w:t>
      </w:r>
      <w:r>
        <w:rPr>
          <w:b/>
        </w:rPr>
        <w:t xml:space="preserve"> </w:t>
      </w:r>
      <w:r w:rsidRPr="00205B64">
        <w:rPr>
          <w:bCs/>
        </w:rPr>
        <w:t>«</w:t>
      </w:r>
      <w:r w:rsidRPr="00205B64">
        <w:t>Об утверждении административного реглам</w:t>
      </w:r>
      <w:r>
        <w:t xml:space="preserve">ента по  </w:t>
      </w:r>
      <w:r w:rsidRPr="00205B64">
        <w:t>предоставлению муницип</w:t>
      </w:r>
      <w:r>
        <w:t xml:space="preserve">альной услуги «Создание </w:t>
      </w:r>
      <w:r w:rsidRPr="00205B64">
        <w:t xml:space="preserve">условий для </w:t>
      </w:r>
      <w:r>
        <w:t>р</w:t>
      </w:r>
      <w:r w:rsidRPr="00205B64">
        <w:t>азвит</w:t>
      </w:r>
      <w:r>
        <w:t xml:space="preserve">ия малого и среднего предпринимательства» </w:t>
      </w:r>
      <w:r w:rsidR="00AB4E1D">
        <w:t>следующие изменения и дополнения</w:t>
      </w:r>
      <w:r>
        <w:t>:</w:t>
      </w:r>
      <w:r w:rsidR="00AB4E1D">
        <w:t xml:space="preserve"> </w:t>
      </w:r>
    </w:p>
    <w:p w:rsidR="003679EC" w:rsidRDefault="003679EC" w:rsidP="003679EC">
      <w:pPr>
        <w:jc w:val="both"/>
      </w:pPr>
    </w:p>
    <w:p w:rsidR="00AB4E1D" w:rsidRPr="00045029" w:rsidRDefault="0020237B" w:rsidP="00045029">
      <w:pPr>
        <w:jc w:val="both"/>
      </w:pPr>
      <w:r w:rsidRPr="00304DF5">
        <w:rPr>
          <w:b/>
        </w:rPr>
        <w:t>1.1.</w:t>
      </w:r>
      <w:r w:rsidRPr="00B40143">
        <w:t xml:space="preserve"> </w:t>
      </w:r>
      <w:r w:rsidR="00B40143" w:rsidRPr="00B40143">
        <w:t>Статью</w:t>
      </w:r>
      <w:r w:rsidR="00AB4E1D" w:rsidRPr="00B40143">
        <w:rPr>
          <w:b/>
        </w:rPr>
        <w:t xml:space="preserve">  </w:t>
      </w:r>
      <w:r w:rsidR="00B40143" w:rsidRPr="00B40143">
        <w:rPr>
          <w:b/>
        </w:rPr>
        <w:t>1</w:t>
      </w:r>
      <w:r w:rsidR="00AB4E1D" w:rsidRPr="00B40143">
        <w:rPr>
          <w:b/>
        </w:rPr>
        <w:t xml:space="preserve"> </w:t>
      </w:r>
      <w:r w:rsidR="00B40143" w:rsidRPr="00B40143">
        <w:t xml:space="preserve">части </w:t>
      </w:r>
      <w:r w:rsidR="00B40143" w:rsidRPr="00B40143">
        <w:rPr>
          <w:b/>
        </w:rPr>
        <w:t>2</w:t>
      </w:r>
      <w:r w:rsidR="00B40143" w:rsidRPr="00B40143">
        <w:t xml:space="preserve"> </w:t>
      </w:r>
      <w:r w:rsidR="00AB4E1D" w:rsidRPr="00B40143">
        <w:t>до</w:t>
      </w:r>
      <w:r w:rsidR="00B40143" w:rsidRPr="00B40143">
        <w:t>полн</w:t>
      </w:r>
      <w:r w:rsidR="00AB4E1D" w:rsidRPr="00B40143">
        <w:t>ить</w:t>
      </w:r>
      <w:r w:rsidR="00AB4E1D" w:rsidRPr="00B40143">
        <w:rPr>
          <w:b/>
        </w:rPr>
        <w:t xml:space="preserve">  п.1.10  </w:t>
      </w:r>
      <w:r w:rsidR="00AB4E1D" w:rsidRPr="00B40143">
        <w:t>в следующей редакции</w:t>
      </w:r>
      <w:r w:rsidR="00AB4E1D" w:rsidRPr="00B40143">
        <w:rPr>
          <w:b/>
        </w:rPr>
        <w:t>:</w:t>
      </w:r>
    </w:p>
    <w:p w:rsidR="00AB4E1D" w:rsidRPr="00B40143" w:rsidRDefault="00B40143" w:rsidP="00AB4E1D">
      <w:pPr>
        <w:widowControl w:val="0"/>
        <w:suppressAutoHyphens/>
        <w:autoSpaceDE w:val="0"/>
        <w:jc w:val="both"/>
      </w:pPr>
      <w:r w:rsidRPr="00B40143">
        <w:t xml:space="preserve">«1.10. </w:t>
      </w:r>
      <w:r w:rsidR="00AB4E1D" w:rsidRPr="00B40143">
        <w:t>С  целью  предоставления  дополнительной  помощи заявителям  в    получении муниципальной  услуги  и  облегчения  к  ней  доступа,  Администрация  предоставляет  муниципальную  услугу  без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4E1D" w:rsidRPr="00B40143" w:rsidRDefault="00AB4E1D" w:rsidP="00AB4E1D">
      <w:pPr>
        <w:shd w:val="clear" w:color="auto" w:fill="FFFFFF"/>
        <w:spacing w:line="290" w:lineRule="atLeast"/>
        <w:ind w:firstLine="540"/>
        <w:jc w:val="both"/>
      </w:pPr>
      <w:bookmarkStart w:id="1" w:name="dst291"/>
      <w:bookmarkEnd w:id="1"/>
      <w:r w:rsidRPr="00B4014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4E1D" w:rsidRPr="00B40143" w:rsidRDefault="00AB4E1D" w:rsidP="00AB4E1D">
      <w:pPr>
        <w:shd w:val="clear" w:color="auto" w:fill="FFFFFF"/>
        <w:spacing w:line="290" w:lineRule="atLeast"/>
        <w:ind w:firstLine="540"/>
        <w:jc w:val="both"/>
      </w:pPr>
      <w:bookmarkStart w:id="2" w:name="dst292"/>
      <w:bookmarkEnd w:id="2"/>
      <w:r w:rsidRPr="00B4014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4E1D" w:rsidRPr="00B40143" w:rsidRDefault="00AB4E1D" w:rsidP="00AB4E1D">
      <w:pPr>
        <w:shd w:val="clear" w:color="auto" w:fill="FFFFFF"/>
        <w:spacing w:line="290" w:lineRule="atLeast"/>
        <w:ind w:firstLine="540"/>
        <w:jc w:val="both"/>
      </w:pPr>
      <w:bookmarkStart w:id="3" w:name="dst293"/>
      <w:bookmarkEnd w:id="3"/>
      <w:r w:rsidRPr="00B40143">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4E1D" w:rsidRPr="00B40143" w:rsidRDefault="00AB4E1D" w:rsidP="00AB4E1D">
      <w:pPr>
        <w:shd w:val="clear" w:color="auto" w:fill="FFFFFF"/>
        <w:spacing w:line="290" w:lineRule="atLeast"/>
        <w:ind w:firstLine="540"/>
        <w:jc w:val="both"/>
      </w:pPr>
      <w:bookmarkStart w:id="4" w:name="dst294"/>
      <w:bookmarkEnd w:id="4"/>
      <w:proofErr w:type="gramStart"/>
      <w:r w:rsidRPr="00B40143">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B40143">
          <w:rPr>
            <w:rStyle w:val="aa"/>
            <w:color w:val="auto"/>
          </w:rPr>
          <w:t>частью 1.1 статьи 16</w:t>
        </w:r>
      </w:hyperlink>
      <w:r w:rsidRPr="00B40143">
        <w:t xml:space="preserve"> ФЗ -  №  210,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B40143">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anchor="dst100352" w:history="1">
        <w:r w:rsidRPr="00B40143">
          <w:rPr>
            <w:rStyle w:val="aa"/>
            <w:color w:val="auto"/>
          </w:rPr>
          <w:t>частью 1.1 статьи 16</w:t>
        </w:r>
      </w:hyperlink>
      <w:r w:rsidRPr="00B40143">
        <w:t>  Федерального закона  №  210, уведомляется заявитель, а также приносятся извинения за доставленные неудобства</w:t>
      </w:r>
      <w:proofErr w:type="gramStart"/>
      <w:r w:rsidRPr="00B40143">
        <w:t>.</w:t>
      </w:r>
      <w:r w:rsidR="00B40143" w:rsidRPr="00B40143">
        <w:t>».</w:t>
      </w:r>
      <w:proofErr w:type="gramEnd"/>
    </w:p>
    <w:p w:rsidR="00AB4E1D" w:rsidRPr="00B44B41" w:rsidRDefault="00AB4E1D" w:rsidP="00AB4E1D">
      <w:pPr>
        <w:shd w:val="clear" w:color="auto" w:fill="FFFFFF"/>
        <w:spacing w:line="290" w:lineRule="atLeast"/>
        <w:ind w:firstLine="540"/>
        <w:jc w:val="both"/>
        <w:rPr>
          <w:color w:val="FF0000"/>
        </w:rPr>
      </w:pPr>
    </w:p>
    <w:p w:rsidR="00025355" w:rsidRPr="00304DF5" w:rsidRDefault="00387E55" w:rsidP="00387E55">
      <w:pPr>
        <w:shd w:val="clear" w:color="auto" w:fill="FFFFFF"/>
        <w:spacing w:line="290" w:lineRule="atLeast"/>
        <w:jc w:val="both"/>
      </w:pPr>
      <w:r w:rsidRPr="00304DF5">
        <w:rPr>
          <w:b/>
        </w:rPr>
        <w:t>1.2.</w:t>
      </w:r>
      <w:r w:rsidR="00AB4E1D" w:rsidRPr="00304DF5">
        <w:rPr>
          <w:b/>
        </w:rPr>
        <w:t xml:space="preserve">  </w:t>
      </w:r>
      <w:r w:rsidRPr="00304DF5">
        <w:t>Пункт</w:t>
      </w:r>
      <w:r w:rsidRPr="00304DF5">
        <w:rPr>
          <w:b/>
        </w:rPr>
        <w:t xml:space="preserve"> 5.2 </w:t>
      </w:r>
      <w:r w:rsidR="00AB4E1D" w:rsidRPr="00304DF5">
        <w:rPr>
          <w:b/>
        </w:rPr>
        <w:t xml:space="preserve"> </w:t>
      </w:r>
      <w:r w:rsidRPr="00304DF5">
        <w:t>части</w:t>
      </w:r>
      <w:r w:rsidR="00AB4E1D" w:rsidRPr="00304DF5">
        <w:rPr>
          <w:b/>
        </w:rPr>
        <w:t xml:space="preserve"> 5  </w:t>
      </w:r>
      <w:r w:rsidRPr="00304DF5">
        <w:t xml:space="preserve">изложить в следующей </w:t>
      </w:r>
      <w:r w:rsidR="00AB4E1D" w:rsidRPr="00304DF5">
        <w:t xml:space="preserve"> редакции:</w:t>
      </w:r>
    </w:p>
    <w:p w:rsidR="00387E55" w:rsidRPr="00304DF5" w:rsidRDefault="00304DF5" w:rsidP="00304DF5">
      <w:pPr>
        <w:jc w:val="both"/>
        <w:rPr>
          <w:lang w:eastAsia="ar-SA"/>
        </w:rPr>
      </w:pPr>
      <w:r w:rsidRPr="00304DF5">
        <w:t> «</w:t>
      </w:r>
      <w:r w:rsidR="00387E55" w:rsidRPr="00304DF5">
        <w:t>5.2. Жалоба подается в письменной форме на бумажном носителе, в электронной форме в орган, предо</w:t>
      </w:r>
      <w:r w:rsidRPr="00304DF5">
        <w:t>ставляющий муниципальную услугу,</w:t>
      </w:r>
      <w:r w:rsidR="00387E55" w:rsidRPr="00304DF5">
        <w:t xml:space="preserve"> </w:t>
      </w:r>
      <w:r w:rsidRPr="00304DF5">
        <w:t>ж</w:t>
      </w:r>
      <w:r w:rsidR="00387E55" w:rsidRPr="00304DF5">
        <w:t>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     </w:t>
      </w:r>
    </w:p>
    <w:p w:rsidR="00387E55" w:rsidRPr="00304DF5" w:rsidRDefault="00304DF5" w:rsidP="00304DF5">
      <w:pPr>
        <w:jc w:val="both"/>
        <w:rPr>
          <w:lang w:eastAsia="ar-SA"/>
        </w:rPr>
      </w:pPr>
      <w:r w:rsidRPr="00304DF5">
        <w:rPr>
          <w:lang w:eastAsia="ar-SA"/>
        </w:rPr>
        <w:t xml:space="preserve">    </w:t>
      </w:r>
      <w:r w:rsidR="00387E55" w:rsidRPr="00304DF5">
        <w:t>Заявитель может обратиться с жалобой,  в том числе в следующих случаях:</w:t>
      </w:r>
    </w:p>
    <w:p w:rsidR="00387E55" w:rsidRPr="00304DF5" w:rsidRDefault="00387E55" w:rsidP="00387E55">
      <w:pPr>
        <w:ind w:firstLine="540"/>
        <w:jc w:val="both"/>
        <w:rPr>
          <w:rFonts w:ascii="Verdana" w:hAnsi="Verdana"/>
        </w:rPr>
      </w:pPr>
      <w:r w:rsidRPr="00304DF5">
        <w:t>1) нарушение срока регистрации запроса о предоставлении  муниципальной услуги, запроса, указанного в статье 15.1 настоящего Федерального закона  № 210;</w:t>
      </w:r>
    </w:p>
    <w:p w:rsidR="00387E55" w:rsidRPr="00304DF5" w:rsidRDefault="00387E55" w:rsidP="00387E55">
      <w:pPr>
        <w:ind w:firstLine="540"/>
        <w:jc w:val="both"/>
      </w:pPr>
      <w:r w:rsidRPr="00304DF5">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w:t>
      </w:r>
    </w:p>
    <w:p w:rsidR="00387E55" w:rsidRPr="00304DF5" w:rsidRDefault="00387E55" w:rsidP="00387E55">
      <w:pPr>
        <w:jc w:val="both"/>
        <w:rPr>
          <w:rFonts w:ascii="Verdana" w:hAnsi="Verdana"/>
        </w:rPr>
      </w:pPr>
      <w:r w:rsidRPr="00304DF5">
        <w:t xml:space="preserve"> № 210;</w:t>
      </w:r>
    </w:p>
    <w:p w:rsidR="00387E55" w:rsidRPr="00304DF5" w:rsidRDefault="00387E55" w:rsidP="00387E55">
      <w:pPr>
        <w:ind w:firstLine="540"/>
        <w:jc w:val="both"/>
        <w:rPr>
          <w:rFonts w:ascii="Verdana" w:hAnsi="Verdana"/>
        </w:rPr>
      </w:pPr>
      <w:r w:rsidRPr="00304DF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7E55" w:rsidRPr="00304DF5" w:rsidRDefault="00387E55" w:rsidP="00387E55">
      <w:pPr>
        <w:ind w:firstLine="540"/>
        <w:jc w:val="both"/>
        <w:rPr>
          <w:rFonts w:ascii="Verdana" w:hAnsi="Verdana"/>
        </w:rPr>
      </w:pPr>
      <w:r w:rsidRPr="00304DF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87E55" w:rsidRPr="00304DF5" w:rsidRDefault="00387E55" w:rsidP="00387E55">
      <w:pPr>
        <w:ind w:firstLine="540"/>
        <w:jc w:val="both"/>
        <w:rPr>
          <w:rFonts w:ascii="Verdana" w:hAnsi="Verdana"/>
        </w:rPr>
      </w:pPr>
      <w:proofErr w:type="gramStart"/>
      <w:r w:rsidRPr="00304DF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04DF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 210;</w:t>
      </w:r>
    </w:p>
    <w:p w:rsidR="00387E55" w:rsidRPr="00304DF5" w:rsidRDefault="00387E55" w:rsidP="00387E55">
      <w:pPr>
        <w:ind w:firstLine="540"/>
        <w:jc w:val="both"/>
        <w:rPr>
          <w:rFonts w:ascii="Verdana" w:hAnsi="Verdana"/>
        </w:rPr>
      </w:pPr>
      <w:r w:rsidRPr="00304DF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7E55" w:rsidRPr="00304DF5" w:rsidRDefault="00387E55" w:rsidP="00387E55">
      <w:pPr>
        <w:ind w:firstLine="540"/>
        <w:jc w:val="both"/>
        <w:rPr>
          <w:rFonts w:ascii="Verdana" w:hAnsi="Verdana"/>
        </w:rPr>
      </w:pPr>
      <w:proofErr w:type="gramStart"/>
      <w:r w:rsidRPr="00304DF5">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4DF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 210;</w:t>
      </w:r>
    </w:p>
    <w:p w:rsidR="00387E55" w:rsidRPr="00304DF5" w:rsidRDefault="00387E55" w:rsidP="00387E55">
      <w:pPr>
        <w:ind w:firstLine="540"/>
        <w:jc w:val="both"/>
        <w:rPr>
          <w:rFonts w:ascii="Verdana" w:hAnsi="Verdana"/>
        </w:rPr>
      </w:pPr>
      <w:r w:rsidRPr="00304DF5">
        <w:t>8) нарушение срока или порядка выдачи документов по результатам предоставления  муниципальной услуги;</w:t>
      </w:r>
    </w:p>
    <w:p w:rsidR="00387E55" w:rsidRPr="00304DF5" w:rsidRDefault="00387E55" w:rsidP="00387E55">
      <w:pPr>
        <w:ind w:firstLine="540"/>
        <w:jc w:val="both"/>
        <w:rPr>
          <w:rFonts w:ascii="Verdana" w:hAnsi="Verdana"/>
        </w:rPr>
      </w:pPr>
      <w:proofErr w:type="gramStart"/>
      <w:r w:rsidRPr="00304DF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04DF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 210;</w:t>
      </w:r>
    </w:p>
    <w:p w:rsidR="00387E55" w:rsidRDefault="00387E55" w:rsidP="00387E55">
      <w:pPr>
        <w:jc w:val="both"/>
      </w:pPr>
      <w:r w:rsidRPr="00304DF5">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 210;</w:t>
      </w:r>
      <w:r w:rsidR="00304DF5" w:rsidRPr="00304DF5">
        <w:t>»</w:t>
      </w:r>
      <w:r w:rsidR="00025355">
        <w:t>.</w:t>
      </w:r>
    </w:p>
    <w:p w:rsidR="00025355" w:rsidRDefault="00025355" w:rsidP="00387E55">
      <w:pPr>
        <w:jc w:val="both"/>
      </w:pPr>
    </w:p>
    <w:p w:rsidR="00025355" w:rsidRDefault="00025355" w:rsidP="00025355">
      <w:pPr>
        <w:shd w:val="clear" w:color="auto" w:fill="FFFFFF"/>
        <w:spacing w:line="290" w:lineRule="atLeast"/>
        <w:jc w:val="both"/>
      </w:pPr>
      <w:r>
        <w:rPr>
          <w:color w:val="FF0000"/>
        </w:rPr>
        <w:t xml:space="preserve">  </w:t>
      </w:r>
      <w:r>
        <w:rPr>
          <w:b/>
        </w:rPr>
        <w:t>1.3</w:t>
      </w:r>
      <w:r w:rsidRPr="00304DF5">
        <w:rPr>
          <w:b/>
        </w:rPr>
        <w:t xml:space="preserve">.  </w:t>
      </w:r>
      <w:r w:rsidRPr="00304DF5">
        <w:t>Пункт</w:t>
      </w:r>
      <w:r>
        <w:rPr>
          <w:b/>
        </w:rPr>
        <w:t xml:space="preserve"> 5.5</w:t>
      </w:r>
      <w:r w:rsidRPr="00304DF5">
        <w:rPr>
          <w:b/>
        </w:rPr>
        <w:t xml:space="preserve">  </w:t>
      </w:r>
      <w:r w:rsidRPr="00304DF5">
        <w:t>части</w:t>
      </w:r>
      <w:r w:rsidRPr="00304DF5">
        <w:rPr>
          <w:b/>
        </w:rPr>
        <w:t xml:space="preserve"> 5  </w:t>
      </w:r>
      <w:r w:rsidRPr="00304DF5">
        <w:t>изложить в следующей  редакции:</w:t>
      </w:r>
    </w:p>
    <w:p w:rsidR="00025355" w:rsidRPr="00025355" w:rsidRDefault="00045029" w:rsidP="00025355">
      <w:pPr>
        <w:jc w:val="both"/>
        <w:rPr>
          <w:rFonts w:ascii="Verdana" w:hAnsi="Verdana"/>
        </w:rPr>
      </w:pPr>
      <w:r>
        <w:t xml:space="preserve"> «</w:t>
      </w:r>
      <w:r w:rsidR="00025355" w:rsidRPr="00025355">
        <w:t>5.5.  По результатам рассмотрения жалобы принимается одно из следующих решений:</w:t>
      </w:r>
    </w:p>
    <w:p w:rsidR="00025355" w:rsidRPr="00025355" w:rsidRDefault="00025355" w:rsidP="00025355">
      <w:pPr>
        <w:jc w:val="both"/>
        <w:rPr>
          <w:rFonts w:ascii="Verdana" w:hAnsi="Verdana"/>
        </w:rPr>
      </w:pPr>
      <w:r w:rsidRPr="00025355">
        <w:t xml:space="preserve">     </w:t>
      </w:r>
      <w:proofErr w:type="gramStart"/>
      <w:r w:rsidRPr="0002535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5355" w:rsidRPr="00025355" w:rsidRDefault="00025355" w:rsidP="00025355">
      <w:pPr>
        <w:jc w:val="both"/>
      </w:pPr>
      <w:r w:rsidRPr="00025355">
        <w:t xml:space="preserve">     2) в удовлетворении жалобы отказывается</w:t>
      </w:r>
      <w:proofErr w:type="gramStart"/>
      <w:r w:rsidRPr="00025355">
        <w:t>.</w:t>
      </w:r>
      <w:r w:rsidR="00045029">
        <w:t>».</w:t>
      </w:r>
      <w:proofErr w:type="gramEnd"/>
    </w:p>
    <w:p w:rsidR="00025355" w:rsidRPr="00025355" w:rsidRDefault="00025355" w:rsidP="00025355">
      <w:pPr>
        <w:jc w:val="both"/>
      </w:pPr>
    </w:p>
    <w:p w:rsidR="00025355" w:rsidRPr="00025355" w:rsidRDefault="00025355" w:rsidP="00025355">
      <w:pPr>
        <w:shd w:val="clear" w:color="auto" w:fill="FFFFFF"/>
        <w:spacing w:line="290" w:lineRule="atLeast"/>
        <w:jc w:val="both"/>
      </w:pPr>
      <w:r w:rsidRPr="00025355">
        <w:t xml:space="preserve">  </w:t>
      </w:r>
      <w:r w:rsidRPr="00025355">
        <w:rPr>
          <w:b/>
        </w:rPr>
        <w:t xml:space="preserve">1.4.  </w:t>
      </w:r>
      <w:r w:rsidRPr="00025355">
        <w:t>Пункт</w:t>
      </w:r>
      <w:r w:rsidRPr="00025355">
        <w:rPr>
          <w:b/>
        </w:rPr>
        <w:t xml:space="preserve"> 5.5  </w:t>
      </w:r>
      <w:r w:rsidRPr="00025355">
        <w:t>части</w:t>
      </w:r>
      <w:r w:rsidRPr="00025355">
        <w:rPr>
          <w:b/>
        </w:rPr>
        <w:t xml:space="preserve"> 5  </w:t>
      </w:r>
      <w:r w:rsidRPr="00025355">
        <w:t xml:space="preserve">дополнить подпунктами </w:t>
      </w:r>
      <w:r w:rsidRPr="00025355">
        <w:rPr>
          <w:b/>
        </w:rPr>
        <w:t>5.5.1.- 5.5.3.</w:t>
      </w:r>
      <w:r w:rsidRPr="00025355">
        <w:t xml:space="preserve">  в следующей  редакции:</w:t>
      </w:r>
    </w:p>
    <w:p w:rsidR="00025355" w:rsidRPr="00025355" w:rsidRDefault="00045029" w:rsidP="00025355">
      <w:pPr>
        <w:jc w:val="both"/>
        <w:rPr>
          <w:rFonts w:ascii="Verdana" w:hAnsi="Verdana"/>
        </w:rPr>
      </w:pPr>
      <w:r>
        <w:rPr>
          <w:rFonts w:ascii="Verdana" w:hAnsi="Verdana"/>
        </w:rPr>
        <w:t>«</w:t>
      </w:r>
      <w:r w:rsidR="00025355" w:rsidRPr="00025355">
        <w:t>5.5.1.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5355" w:rsidRPr="00025355" w:rsidRDefault="00025355" w:rsidP="00025355">
      <w:pPr>
        <w:jc w:val="both"/>
        <w:rPr>
          <w:rFonts w:ascii="Verdana" w:hAnsi="Verdana"/>
        </w:rPr>
      </w:pPr>
      <w:r w:rsidRPr="00025355">
        <w:t xml:space="preserve">     5.5.2.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 210, в целях </w:t>
      </w:r>
      <w:r w:rsidRPr="00025355">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25355">
        <w:t>неудобства</w:t>
      </w:r>
      <w:proofErr w:type="gramEnd"/>
      <w:r w:rsidRPr="00025355">
        <w:t xml:space="preserve"> и указывается информация о дальнейших действиях, которые необходимо совершить заявителю в целях получения муниципальной услуги.</w:t>
      </w:r>
    </w:p>
    <w:p w:rsidR="00025355" w:rsidRPr="00025355" w:rsidRDefault="00025355" w:rsidP="00025355">
      <w:pPr>
        <w:jc w:val="both"/>
      </w:pPr>
      <w:r w:rsidRPr="00025355">
        <w:t xml:space="preserve">     5.5.3. В случае признания </w:t>
      </w:r>
      <w:proofErr w:type="gramStart"/>
      <w:r w:rsidRPr="00025355">
        <w:t>жалобы</w:t>
      </w:r>
      <w:proofErr w:type="gramEnd"/>
      <w:r w:rsidRPr="0002535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045029">
        <w:t>».</w:t>
      </w:r>
      <w:r w:rsidRPr="00025355">
        <w:br/>
      </w:r>
    </w:p>
    <w:p w:rsidR="00045029" w:rsidRDefault="00045029" w:rsidP="0004502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Обнародовать настоящее постановление в соответствии с Уставом муниципального образования «</w:t>
      </w:r>
      <w:proofErr w:type="spellStart"/>
      <w:r>
        <w:rPr>
          <w:rFonts w:ascii="Times New Roman" w:hAnsi="Times New Roman" w:cs="Times New Roman"/>
          <w:sz w:val="24"/>
          <w:szCs w:val="24"/>
        </w:rPr>
        <w:t>Дукмасовское</w:t>
      </w:r>
      <w:proofErr w:type="spellEnd"/>
      <w:r>
        <w:rPr>
          <w:rFonts w:ascii="Times New Roman" w:hAnsi="Times New Roman" w:cs="Times New Roman"/>
          <w:sz w:val="24"/>
          <w:szCs w:val="24"/>
        </w:rPr>
        <w:t xml:space="preserve"> сельское поселение», разместить на официальном сайте администрации муниципального образования «</w:t>
      </w:r>
      <w:proofErr w:type="spellStart"/>
      <w:r>
        <w:rPr>
          <w:rFonts w:ascii="Times New Roman" w:hAnsi="Times New Roman" w:cs="Times New Roman"/>
          <w:sz w:val="24"/>
          <w:szCs w:val="24"/>
        </w:rPr>
        <w:t>Дукмасовское</w:t>
      </w:r>
      <w:proofErr w:type="spellEnd"/>
      <w:r>
        <w:rPr>
          <w:rFonts w:ascii="Times New Roman" w:hAnsi="Times New Roman" w:cs="Times New Roman"/>
          <w:sz w:val="24"/>
          <w:szCs w:val="24"/>
        </w:rPr>
        <w:t xml:space="preserve"> сельское поселение» Шовгеновского района Республики Адыгея. </w:t>
      </w:r>
    </w:p>
    <w:p w:rsidR="00045029" w:rsidRDefault="00045029" w:rsidP="00045029">
      <w:pPr>
        <w:pStyle w:val="ConsPlusNormal"/>
        <w:widowControl/>
        <w:ind w:firstLine="540"/>
        <w:jc w:val="both"/>
        <w:rPr>
          <w:rFonts w:ascii="Times New Roman" w:hAnsi="Times New Roman" w:cs="Times New Roman"/>
          <w:sz w:val="24"/>
          <w:szCs w:val="24"/>
        </w:rPr>
      </w:pPr>
    </w:p>
    <w:p w:rsidR="00045029" w:rsidRDefault="00045029" w:rsidP="0004502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муниципального образования «</w:t>
      </w:r>
      <w:proofErr w:type="spellStart"/>
      <w:r>
        <w:rPr>
          <w:rFonts w:ascii="Times New Roman" w:hAnsi="Times New Roman" w:cs="Times New Roman"/>
          <w:sz w:val="24"/>
          <w:szCs w:val="24"/>
        </w:rPr>
        <w:t>Дукмасовское</w:t>
      </w:r>
      <w:proofErr w:type="spellEnd"/>
      <w:r>
        <w:rPr>
          <w:rFonts w:ascii="Times New Roman" w:hAnsi="Times New Roman" w:cs="Times New Roman"/>
          <w:sz w:val="24"/>
          <w:szCs w:val="24"/>
        </w:rPr>
        <w:t xml:space="preserve"> сельское поселение».</w:t>
      </w:r>
    </w:p>
    <w:p w:rsidR="00045029" w:rsidRDefault="00045029" w:rsidP="00045029">
      <w:pPr>
        <w:pStyle w:val="ConsPlusNormal"/>
        <w:widowControl/>
        <w:ind w:firstLine="540"/>
        <w:jc w:val="both"/>
        <w:rPr>
          <w:rFonts w:ascii="Times New Roman" w:hAnsi="Times New Roman" w:cs="Times New Roman"/>
          <w:sz w:val="24"/>
          <w:szCs w:val="24"/>
        </w:rPr>
      </w:pPr>
    </w:p>
    <w:p w:rsidR="00045029" w:rsidRDefault="00045029" w:rsidP="00045029">
      <w:pPr>
        <w:pStyle w:val="ConsPlusNormal"/>
        <w:jc w:val="both"/>
        <w:rPr>
          <w:sz w:val="24"/>
          <w:szCs w:val="24"/>
        </w:rPr>
      </w:pPr>
      <w:r>
        <w:rPr>
          <w:rFonts w:ascii="Times New Roman" w:hAnsi="Times New Roman" w:cs="Times New Roman"/>
          <w:sz w:val="24"/>
          <w:szCs w:val="24"/>
        </w:rPr>
        <w:t xml:space="preserve">        4. Настоящее постановление вступает в силу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даты его официального обнародования.</w:t>
      </w:r>
    </w:p>
    <w:p w:rsidR="00045029" w:rsidRDefault="00045029" w:rsidP="00045029">
      <w:pPr>
        <w:jc w:val="both"/>
      </w:pPr>
    </w:p>
    <w:p w:rsidR="00304DF5" w:rsidRPr="00304DF5" w:rsidRDefault="00304DF5" w:rsidP="00387E55">
      <w:pPr>
        <w:jc w:val="both"/>
      </w:pPr>
    </w:p>
    <w:p w:rsidR="00AB4E1D" w:rsidRPr="00B44B41" w:rsidRDefault="00AB4E1D" w:rsidP="00AB4E1D">
      <w:pPr>
        <w:shd w:val="clear" w:color="auto" w:fill="FFFFFF"/>
        <w:spacing w:line="290" w:lineRule="atLeast"/>
        <w:ind w:firstLine="540"/>
        <w:jc w:val="both"/>
        <w:rPr>
          <w:color w:val="FF0000"/>
        </w:rPr>
      </w:pPr>
    </w:p>
    <w:p w:rsidR="00AB4E1D" w:rsidRDefault="00AB4E1D" w:rsidP="00AB4E1D">
      <w:pPr>
        <w:shd w:val="clear" w:color="auto" w:fill="FFFFFF"/>
        <w:spacing w:line="290" w:lineRule="atLeast"/>
        <w:ind w:firstLine="540"/>
        <w:jc w:val="both"/>
        <w:rPr>
          <w:color w:val="333333"/>
        </w:rPr>
      </w:pPr>
    </w:p>
    <w:p w:rsidR="00AB4E1D" w:rsidRDefault="00AB4E1D" w:rsidP="00AB4E1D">
      <w:pPr>
        <w:pStyle w:val="ConsNonformat"/>
        <w:widowControl/>
        <w:tabs>
          <w:tab w:val="left" w:pos="142"/>
        </w:tabs>
        <w:ind w:right="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AB4E1D" w:rsidRDefault="00AB4E1D" w:rsidP="00AB4E1D">
      <w:pPr>
        <w:pStyle w:val="ConsNonformat"/>
        <w:widowControl/>
        <w:tabs>
          <w:tab w:val="left" w:pos="142"/>
        </w:tabs>
        <w:ind w:right="0"/>
        <w:jc w:val="both"/>
        <w:rPr>
          <w:rFonts w:ascii="Times New Roman" w:hAnsi="Times New Roman" w:cs="Times New Roman"/>
          <w:i/>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Дукмасовское</w:t>
      </w:r>
      <w:proofErr w:type="spellEnd"/>
      <w:r>
        <w:rPr>
          <w:rFonts w:ascii="Times New Roman" w:hAnsi="Times New Roman" w:cs="Times New Roman"/>
          <w:sz w:val="24"/>
          <w:szCs w:val="24"/>
        </w:rPr>
        <w:t xml:space="preserve">  сельское поселение»             </w:t>
      </w:r>
      <w:r>
        <w:rPr>
          <w:rFonts w:ascii="Times New Roman" w:hAnsi="Times New Roman" w:cs="Times New Roman"/>
          <w:sz w:val="24"/>
          <w:szCs w:val="24"/>
        </w:rPr>
        <w:tab/>
        <w:t xml:space="preserve">         </w:t>
      </w:r>
      <w:r>
        <w:rPr>
          <w:rFonts w:ascii="Times New Roman" w:hAnsi="Times New Roman" w:cs="Times New Roman"/>
          <w:sz w:val="24"/>
          <w:szCs w:val="24"/>
        </w:rPr>
        <w:tab/>
        <w:t xml:space="preserve">                              В.П.  </w:t>
      </w:r>
      <w:proofErr w:type="spellStart"/>
      <w:r>
        <w:rPr>
          <w:rFonts w:ascii="Times New Roman" w:hAnsi="Times New Roman" w:cs="Times New Roman"/>
          <w:sz w:val="24"/>
          <w:szCs w:val="24"/>
        </w:rPr>
        <w:t>Шикенин</w:t>
      </w:r>
      <w:proofErr w:type="spellEnd"/>
      <w:r>
        <w:rPr>
          <w:rFonts w:ascii="Times New Roman" w:hAnsi="Times New Roman" w:cs="Times New Roman"/>
          <w:sz w:val="24"/>
          <w:szCs w:val="24"/>
        </w:rPr>
        <w:t xml:space="preserve">   </w:t>
      </w:r>
    </w:p>
    <w:p w:rsidR="00AB4E1D" w:rsidRDefault="00AB4E1D"/>
    <w:p w:rsidR="008443C9" w:rsidRDefault="008443C9"/>
    <w:p w:rsidR="008443C9" w:rsidRDefault="008443C9"/>
    <w:p w:rsidR="008443C9" w:rsidRDefault="008443C9"/>
    <w:p w:rsidR="008443C9" w:rsidRDefault="008443C9"/>
    <w:p w:rsidR="008443C9" w:rsidRDefault="008443C9"/>
    <w:p w:rsidR="008443C9" w:rsidRDefault="008443C9"/>
    <w:p w:rsidR="008443C9" w:rsidRDefault="008443C9"/>
    <w:p w:rsidR="008443C9" w:rsidRDefault="008443C9"/>
    <w:p w:rsidR="00045029" w:rsidRDefault="00045029"/>
    <w:p w:rsidR="00045029" w:rsidRDefault="00045029"/>
    <w:p w:rsidR="00045029" w:rsidRDefault="00045029"/>
    <w:p w:rsidR="00045029" w:rsidRDefault="00045029"/>
    <w:p w:rsidR="00045029" w:rsidRDefault="00045029"/>
    <w:p w:rsidR="00045029" w:rsidRDefault="00045029"/>
    <w:p w:rsidR="00045029" w:rsidRDefault="00045029"/>
    <w:p w:rsidR="00045029" w:rsidRDefault="00045029"/>
    <w:p w:rsidR="00045029" w:rsidRDefault="00045029"/>
    <w:p w:rsidR="00045029" w:rsidRDefault="00045029"/>
    <w:p w:rsidR="00045029" w:rsidRDefault="00045029"/>
    <w:p w:rsidR="00045029" w:rsidRDefault="00045029"/>
    <w:p w:rsidR="00045029" w:rsidRDefault="00045029"/>
    <w:p w:rsidR="00045029" w:rsidRDefault="00045029"/>
    <w:p w:rsidR="00045029" w:rsidRDefault="00045029"/>
    <w:p w:rsidR="00045029" w:rsidRDefault="00045029"/>
    <w:p w:rsidR="00045029" w:rsidRDefault="00045029"/>
    <w:p w:rsidR="00045029" w:rsidRDefault="00045029"/>
    <w:p w:rsidR="008443C9" w:rsidRDefault="008443C9"/>
    <w:p w:rsidR="008443C9" w:rsidRDefault="008443C9"/>
    <w:p w:rsidR="008443C9" w:rsidRDefault="008443C9"/>
    <w:p w:rsidR="008443C9" w:rsidRDefault="008443C9"/>
    <w:p w:rsidR="00B44B41" w:rsidRDefault="00B44B41" w:rsidP="00B44B41">
      <w:pPr>
        <w:jc w:val="right"/>
      </w:pPr>
      <w:r>
        <w:lastRenderedPageBreak/>
        <w:t xml:space="preserve">                                                                                                                        Приложение</w:t>
      </w:r>
      <w:r>
        <w:br/>
        <w:t xml:space="preserve">                                                                                            к постановлению администрации </w:t>
      </w:r>
      <w:r>
        <w:br/>
        <w:t xml:space="preserve">                                                                                                   муниципального образования                                           «</w:t>
      </w:r>
      <w:proofErr w:type="spellStart"/>
      <w:r>
        <w:t>Дукмасовское</w:t>
      </w:r>
      <w:proofErr w:type="spellEnd"/>
      <w:r>
        <w:t xml:space="preserve"> сельское поселение»                                                                                                           от 11.04.2014 г. № 17</w:t>
      </w:r>
      <w:r>
        <w:br/>
      </w:r>
    </w:p>
    <w:p w:rsidR="00B44B41" w:rsidRDefault="00B44B41" w:rsidP="00B44B41">
      <w:pPr>
        <w:rPr>
          <w:b/>
        </w:rPr>
      </w:pPr>
      <w:r>
        <w:br/>
      </w:r>
      <w:r>
        <w:rPr>
          <w:b/>
        </w:rPr>
        <w:t xml:space="preserve">                                АДМИНИСТРАТИВНЫЙ РЕГЛАМЕНТ</w:t>
      </w:r>
      <w:r>
        <w:rPr>
          <w:b/>
        </w:rPr>
        <w:br/>
        <w:t xml:space="preserve">        по предоставлению муниципальной услуги «Создание условий </w:t>
      </w:r>
      <w:proofErr w:type="gramStart"/>
      <w:r>
        <w:rPr>
          <w:b/>
        </w:rPr>
        <w:t>для</w:t>
      </w:r>
      <w:proofErr w:type="gramEnd"/>
      <w:r>
        <w:rPr>
          <w:b/>
        </w:rPr>
        <w:t xml:space="preserve">       </w:t>
      </w:r>
    </w:p>
    <w:p w:rsidR="00B44B41" w:rsidRDefault="00B44B41" w:rsidP="00B44B41">
      <w:pPr>
        <w:rPr>
          <w:b/>
        </w:rPr>
      </w:pPr>
      <w:r>
        <w:rPr>
          <w:b/>
        </w:rPr>
        <w:t xml:space="preserve">                       развития малого и среднего предпринимательства»</w:t>
      </w:r>
      <w:r>
        <w:rPr>
          <w:b/>
        </w:rPr>
        <w:br/>
      </w:r>
      <w:r w:rsidR="00733442" w:rsidRPr="00733442">
        <w:rPr>
          <w:color w:val="002060"/>
        </w:rPr>
        <w:t xml:space="preserve">                        (в редакции Пост. № 12-п от 03.04.2019г.)</w:t>
      </w:r>
      <w:r w:rsidRPr="00733442">
        <w:rPr>
          <w:color w:val="002060"/>
        </w:rPr>
        <w:br/>
      </w:r>
      <w:r>
        <w:t xml:space="preserve">                                          </w:t>
      </w:r>
      <w:r>
        <w:rPr>
          <w:b/>
        </w:rPr>
        <w:t>1. Общие положения</w:t>
      </w:r>
    </w:p>
    <w:p w:rsidR="00B44B41" w:rsidRDefault="00B44B41" w:rsidP="00B44B41">
      <w:pPr>
        <w:jc w:val="both"/>
        <w:rPr>
          <w:color w:val="FF0000"/>
        </w:rPr>
      </w:pPr>
      <w:r>
        <w:rPr>
          <w:b/>
        </w:rPr>
        <w:br/>
        <w:t>1. Наименование муниципальной услуги</w:t>
      </w:r>
      <w:r>
        <w:br/>
        <w:t>1.1. Наименование муниципальной услуги «Создание условий для развития малого и среднего предпринимательства» (далее – Муниципальная услуга).</w:t>
      </w:r>
      <w:r>
        <w:br/>
        <w:t xml:space="preserve">Административный регламент администрации  </w:t>
      </w:r>
      <w:proofErr w:type="spellStart"/>
      <w:r>
        <w:t>Дукмасовского</w:t>
      </w:r>
      <w:proofErr w:type="spellEnd"/>
      <w:r>
        <w:t xml:space="preserve"> сельского поселения о предоставлении муниципальной услуги «Создание условий для развития малого и среднего предпринимательства» (далее – административный регламент) определяет виды и условия получения субъектами малого и среднего предпринимательства информационно-консультационной услуги, оказываемой администрацией поселения.</w:t>
      </w:r>
      <w:r>
        <w:br/>
      </w:r>
      <w:r>
        <w:br/>
      </w:r>
      <w:r>
        <w:rPr>
          <w:b/>
        </w:rPr>
        <w:t>2. Нормативно-правовое регулирование по оказанию муниципальной услуги</w:t>
      </w:r>
      <w:r>
        <w:rPr>
          <w:b/>
        </w:rPr>
        <w:br/>
      </w:r>
      <w:r>
        <w:br/>
        <w:t>2.1. Создание условий для развития малого и среднего предпринимательства осуществляется в соответствии со следующими нормативно-правовыми актами:</w:t>
      </w:r>
      <w:r>
        <w:br/>
        <w:t xml:space="preserve">• </w:t>
      </w:r>
      <w:proofErr w:type="gramStart"/>
      <w:r>
        <w:t>Конституцией Российской Федерации;</w:t>
      </w:r>
      <w:r>
        <w:br/>
        <w:t xml:space="preserve">• Гражданским кодексом Российской Федерации </w:t>
      </w:r>
      <w:r>
        <w:br/>
        <w:t xml:space="preserve">• Налоговым кодексом Российской Федерации </w:t>
      </w:r>
      <w:r>
        <w:br/>
        <w:t xml:space="preserve">• Бюджетным кодексом Российской Федерации </w:t>
      </w:r>
      <w:r>
        <w:br/>
        <w:t xml:space="preserve">• Федеральным законом от 24 июля 2007 года № 209-ФЗ «О развитии малого и среднего предпринимательства в Российской Федерации» </w:t>
      </w:r>
      <w:r>
        <w:b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B44B41" w:rsidRDefault="0086315D" w:rsidP="00B44B41">
      <w:pPr>
        <w:jc w:val="both"/>
      </w:pPr>
      <w:hyperlink r:id="rId11" w:history="1">
        <w:r w:rsidR="00B44B41">
          <w:rPr>
            <w:rStyle w:val="aa"/>
          </w:rPr>
          <w:t>• Федеральным законом от 27 июля 2010 года N 210-ФЗ "Об организации предоставления государственных и муниципальных услуг"</w:t>
        </w:r>
      </w:hyperlink>
      <w:r w:rsidR="00B44B41">
        <w:t xml:space="preserve">         </w:t>
      </w:r>
      <w:r w:rsidR="00B44B41">
        <w:br/>
        <w:t xml:space="preserve">2.2. Понятие «субъекты малого и среднего предпринимательства» (далее </w:t>
      </w:r>
      <w:proofErr w:type="gramStart"/>
      <w:r w:rsidR="00B44B41">
        <w:t>СМ</w:t>
      </w:r>
      <w:proofErr w:type="gramEnd"/>
      <w:r w:rsidR="00B44B41">
        <w:t xml:space="preserve"> и СП) используется в рамках административного регламента в значении, определенном Федеральным законом от 24 июля 2007 года № 209-ФЗ «О поддержки развития малого и среднего предпринимательства в Российской Федерации».</w:t>
      </w:r>
      <w:r w:rsidR="00B44B41">
        <w:br/>
      </w:r>
      <w:r w:rsidR="00B44B41">
        <w:rPr>
          <w:b/>
        </w:rPr>
        <w:t>3. Создание условий для развития малого и среднего предпринимательства</w:t>
      </w:r>
      <w:r w:rsidR="00B44B41">
        <w:rPr>
          <w:b/>
        </w:rPr>
        <w:br/>
      </w:r>
      <w:r w:rsidR="00B44B41">
        <w:br/>
        <w:t xml:space="preserve">3.1. Консультационная поддержка </w:t>
      </w:r>
      <w:proofErr w:type="gramStart"/>
      <w:r w:rsidR="00B44B41">
        <w:t>СМ</w:t>
      </w:r>
      <w:proofErr w:type="gramEnd"/>
      <w:r w:rsidR="00B44B41">
        <w:t xml:space="preserve"> и СП может быть оказана в виде следующих услуг:</w:t>
      </w:r>
      <w:r w:rsidR="00B44B41">
        <w:br/>
        <w:t xml:space="preserve">3.1.1. </w:t>
      </w:r>
      <w:proofErr w:type="gramStart"/>
      <w:r w:rsidR="00B44B41">
        <w:t>Консультирование по вопросам:</w:t>
      </w:r>
      <w:r w:rsidR="00B44B41">
        <w:br/>
        <w:t>• применения нормативно-правовых актов органов государственной власти и органов местного самоуправления, регулирующих деятельность СМ и СП;</w:t>
      </w:r>
      <w:r w:rsidR="00B44B41">
        <w:br/>
        <w:t>• соблюдения трудового законодательства:</w:t>
      </w:r>
      <w:r w:rsidR="00B44B41">
        <w:br/>
        <w:t>• регистрации субъектов предпринимательской деятельности;</w:t>
      </w:r>
      <w:r w:rsidR="00B44B41">
        <w:br/>
        <w:t>• лицензирования отдельных видов деятельности;</w:t>
      </w:r>
      <w:r w:rsidR="00B44B41">
        <w:br/>
        <w:t>• налогообложения;</w:t>
      </w:r>
      <w:r w:rsidR="00B44B41">
        <w:br/>
        <w:t>• порядка организации торговли, общественного питания, бытового обслуживания;</w:t>
      </w:r>
      <w:r w:rsidR="00B44B41">
        <w:br/>
        <w:t xml:space="preserve">• аренды имущества и земельных участков, находящихся в муниципальной собственности  </w:t>
      </w:r>
      <w:proofErr w:type="spellStart"/>
      <w:r w:rsidR="00B44B41">
        <w:t>Дукмасовского</w:t>
      </w:r>
      <w:proofErr w:type="spellEnd"/>
      <w:r w:rsidR="00B44B41">
        <w:t xml:space="preserve"> сельского поселения;</w:t>
      </w:r>
      <w:r w:rsidR="00B44B41">
        <w:br/>
        <w:t>• получения кредитно-финансовой поддержки;</w:t>
      </w:r>
      <w:proofErr w:type="gramEnd"/>
      <w:r w:rsidR="00B44B41">
        <w:br/>
      </w:r>
      <w:r w:rsidR="00B44B41">
        <w:lastRenderedPageBreak/>
        <w:t xml:space="preserve">• участия в конкурсах, для </w:t>
      </w:r>
      <w:proofErr w:type="gramStart"/>
      <w:r w:rsidR="00B44B41">
        <w:t>СМ</w:t>
      </w:r>
      <w:proofErr w:type="gramEnd"/>
      <w:r w:rsidR="00B44B41">
        <w:t xml:space="preserve"> и СП;</w:t>
      </w:r>
      <w:r w:rsidR="00B44B41">
        <w:br/>
        <w:t xml:space="preserve">• участия в ведомственной целевой программе «Поддержка малого и среднего предпринимательства  </w:t>
      </w:r>
      <w:proofErr w:type="spellStart"/>
      <w:r w:rsidR="00B44B41">
        <w:t>Дукмасовского</w:t>
      </w:r>
      <w:proofErr w:type="spellEnd"/>
      <w:r w:rsidR="00B44B41">
        <w:t xml:space="preserve"> сельского поселения на 2014-2016 годы»;</w:t>
      </w:r>
      <w:r w:rsidR="00B44B41">
        <w:br/>
        <w:t>3.1.2. Обеспечение СМ и СП доступной информацией о:</w:t>
      </w:r>
      <w:proofErr w:type="gramStart"/>
      <w:r w:rsidR="00B44B41">
        <w:br/>
        <w:t>-</w:t>
      </w:r>
      <w:proofErr w:type="gramEnd"/>
      <w:r w:rsidR="00B44B41">
        <w:t>структурах органов, контролирующих деятельность СМ и СП;</w:t>
      </w:r>
      <w:r w:rsidR="00B44B41">
        <w:br/>
        <w:t>-организациях, оказывающих СМ и СП широкий спектр услуг (консультационные, финансово-кредитные, лизинговые, образовательные, юридические, маркетинговые и другие);</w:t>
      </w:r>
      <w:r w:rsidR="00B44B41">
        <w:br/>
        <w:t xml:space="preserve">3.1.3. Предоставление информации об имуществе и земельных участках, находящихся в муниципальной собственности  </w:t>
      </w:r>
      <w:proofErr w:type="spellStart"/>
      <w:r w:rsidR="00B44B41">
        <w:t>Дукмасовского</w:t>
      </w:r>
      <w:proofErr w:type="spellEnd"/>
      <w:r w:rsidR="00B44B41">
        <w:t xml:space="preserve"> сельского поселения, предлагаемых для осуществления предпринимательской деятельности;</w:t>
      </w:r>
      <w:r w:rsidR="00B44B41">
        <w:br/>
        <w:t>3.1.4. Предоставление информации о проводимых выставках, ярмарках, семинарах, «круглых столах»;</w:t>
      </w:r>
      <w:r w:rsidR="00B44B41">
        <w:br/>
        <w:t>3.1.5. Предоставление информации о проводимых конкурсах на размещение поставки товаров, выполнения работ, оказание услуг для муниципальных нужд в соответствии с действующим законодательством;</w:t>
      </w:r>
      <w:r w:rsidR="00B44B41">
        <w:br/>
        <w:t xml:space="preserve">3.1.6. Предоставление информации о состоянии малого и среднего предпринимательства  </w:t>
      </w:r>
      <w:proofErr w:type="spellStart"/>
      <w:r w:rsidR="00B44B41">
        <w:t>Дукмасовского</w:t>
      </w:r>
      <w:proofErr w:type="spellEnd"/>
      <w:r w:rsidR="00B44B41">
        <w:t xml:space="preserve"> сельского поселения. </w:t>
      </w:r>
      <w:r w:rsidR="00B44B41">
        <w:br/>
        <w:t xml:space="preserve">3.2. Организационная поддержка </w:t>
      </w:r>
      <w:proofErr w:type="gramStart"/>
      <w:r w:rsidR="00B44B41">
        <w:t>СМ</w:t>
      </w:r>
      <w:proofErr w:type="gramEnd"/>
      <w:r w:rsidR="00B44B41">
        <w:t xml:space="preserve"> и СП может быть оказана в виде следующих услуг:</w:t>
      </w:r>
      <w:r w:rsidR="00B44B41">
        <w:br/>
        <w:t xml:space="preserve">3.2.1. Предоставление выставочных площадей для проведения выставок и ярмарок для товаров и услуг, производимых </w:t>
      </w:r>
      <w:proofErr w:type="gramStart"/>
      <w:r w:rsidR="00B44B41">
        <w:t>СМ</w:t>
      </w:r>
      <w:proofErr w:type="gramEnd"/>
      <w:r w:rsidR="00B44B41">
        <w:t xml:space="preserve"> и СП;</w:t>
      </w:r>
      <w:r w:rsidR="00B44B41">
        <w:br/>
        <w:t xml:space="preserve">3.2.2. Организация и обеспечение участия </w:t>
      </w:r>
      <w:proofErr w:type="gramStart"/>
      <w:r w:rsidR="00B44B41">
        <w:t>СМ</w:t>
      </w:r>
      <w:proofErr w:type="gramEnd"/>
      <w:r w:rsidR="00B44B41">
        <w:t xml:space="preserve"> и СП в </w:t>
      </w:r>
      <w:proofErr w:type="spellStart"/>
      <w:r w:rsidR="00B44B41">
        <w:t>республикаанских</w:t>
      </w:r>
      <w:proofErr w:type="spellEnd"/>
      <w:r w:rsidR="00B44B41">
        <w:t xml:space="preserve"> и районных мероприятиях;</w:t>
      </w:r>
      <w:r w:rsidR="00B44B41">
        <w:br/>
        <w:t xml:space="preserve">3.2.3. Организация и проведение конференций, семинаров, «круглых столов» по вопросам малого и среднего предпринимательства с участием органов местного самоуправления и контрольно-разрешительных органов для обеспечения участия </w:t>
      </w:r>
      <w:proofErr w:type="gramStart"/>
      <w:r w:rsidR="00B44B41">
        <w:t>СМ</w:t>
      </w:r>
      <w:proofErr w:type="gramEnd"/>
      <w:r w:rsidR="00B44B41">
        <w:t xml:space="preserve"> и СП в данных мероприятиях;</w:t>
      </w:r>
      <w:r w:rsidR="00B44B41">
        <w:br/>
        <w:t xml:space="preserve">3.2.4. Сотрудничество со средствами массовой информации (далее СМИ) печатанием статей в поддержку развития на территории  </w:t>
      </w:r>
      <w:proofErr w:type="spellStart"/>
      <w:r w:rsidR="00B44B41">
        <w:t>Дукмасовского</w:t>
      </w:r>
      <w:proofErr w:type="spellEnd"/>
      <w:r w:rsidR="00B44B41">
        <w:t xml:space="preserve"> сельского поселения малого и среднего предпринимательства и формирование положительного имиджа предпринимателя.</w:t>
      </w:r>
    </w:p>
    <w:p w:rsidR="00B44B41" w:rsidRDefault="00B44B41" w:rsidP="00B44B41">
      <w:r>
        <w:br/>
      </w:r>
      <w:r>
        <w:rPr>
          <w:b/>
        </w:rPr>
        <w:t>4. Орган, оказывающий муниципальную услугу</w:t>
      </w:r>
      <w:r>
        <w:br/>
        <w:t>4.1. Муниципальную услугу оказывает специалист администрации муниципального образования «</w:t>
      </w:r>
      <w:proofErr w:type="spellStart"/>
      <w:r>
        <w:t>Дукмасовское</w:t>
      </w:r>
      <w:proofErr w:type="spellEnd"/>
      <w:r>
        <w:t xml:space="preserve"> сельское поселение». </w:t>
      </w:r>
    </w:p>
    <w:p w:rsidR="00B44B41" w:rsidRDefault="00B44B41" w:rsidP="00B44B41">
      <w:pPr>
        <w:jc w:val="both"/>
        <w:rPr>
          <w:b/>
          <w:sz w:val="28"/>
          <w:szCs w:val="28"/>
        </w:rPr>
      </w:pPr>
      <w:r>
        <w:t xml:space="preserve">Почтовый адрес: Республика Адыгея, Шовгеновский район, хутор </w:t>
      </w:r>
      <w:proofErr w:type="spellStart"/>
      <w:r>
        <w:t>Дукмасов</w:t>
      </w:r>
      <w:proofErr w:type="spellEnd"/>
      <w:r>
        <w:t xml:space="preserve">, ул. </w:t>
      </w:r>
      <w:proofErr w:type="spellStart"/>
      <w:r>
        <w:t>Ушанева</w:t>
      </w:r>
      <w:proofErr w:type="spellEnd"/>
      <w:r>
        <w:t xml:space="preserve">, 17. </w:t>
      </w:r>
      <w:r>
        <w:br/>
        <w:t xml:space="preserve">Телефон: (887773) 94-6-23, факс 94-6-23. Электронный адрес для направления обращений: </w:t>
      </w:r>
      <w:hyperlink r:id="rId12" w:history="1">
        <w:r>
          <w:rPr>
            <w:rStyle w:val="aa"/>
          </w:rPr>
          <w:t xml:space="preserve"> </w:t>
        </w:r>
        <w:r>
          <w:rPr>
            <w:rStyle w:val="aa"/>
            <w:lang w:val="en-US"/>
          </w:rPr>
          <w:t>modukmasov</w:t>
        </w:r>
        <w:r>
          <w:rPr>
            <w:rStyle w:val="aa"/>
          </w:rPr>
          <w:t>@mail.ru</w:t>
        </w:r>
      </w:hyperlink>
      <w:r>
        <w:t xml:space="preserve"> </w:t>
      </w:r>
      <w:r>
        <w:rPr>
          <w:vanish/>
        </w:rPr>
        <w:t xml:space="preserve">Этот e-mail адрес защищен от спам-ботов, для его просмотра у Вас должен быть включен Javascript </w:t>
      </w:r>
      <w:r>
        <w:br/>
        <w:t xml:space="preserve">Размещение информации на официальном сайте информационного портала администрации  </w:t>
      </w:r>
      <w:proofErr w:type="spellStart"/>
      <w:r>
        <w:t>Дукмасовского</w:t>
      </w:r>
      <w:proofErr w:type="spellEnd"/>
      <w:r>
        <w:t xml:space="preserve"> сельского поселения </w:t>
      </w:r>
      <w:r>
        <w:rPr>
          <w:b/>
          <w:color w:val="7030A0"/>
          <w:lang w:val="en-US"/>
        </w:rPr>
        <w:t>www</w:t>
      </w:r>
      <w:r w:rsidRPr="00B44B41">
        <w:rPr>
          <w:b/>
          <w:color w:val="7030A0"/>
        </w:rPr>
        <w:t xml:space="preserve"> </w:t>
      </w:r>
      <w:proofErr w:type="spellStart"/>
      <w:r>
        <w:rPr>
          <w:b/>
          <w:color w:val="7030A0"/>
          <w:u w:val="single"/>
          <w:lang w:val="en-US"/>
        </w:rPr>
        <w:t>mo</w:t>
      </w:r>
      <w:hyperlink r:id="rId13" w:history="1">
        <w:r>
          <w:rPr>
            <w:rStyle w:val="aa"/>
            <w:b/>
            <w:color w:val="7030A0"/>
            <w:lang w:val="en-US"/>
          </w:rPr>
          <w:t>dukmasov</w:t>
        </w:r>
        <w:proofErr w:type="spellEnd"/>
        <w:r>
          <w:rPr>
            <w:rStyle w:val="aa"/>
            <w:b/>
            <w:color w:val="7030A0"/>
          </w:rPr>
          <w:t>.</w:t>
        </w:r>
        <w:proofErr w:type="spellStart"/>
        <w:r>
          <w:rPr>
            <w:rStyle w:val="aa"/>
            <w:b/>
            <w:color w:val="7030A0"/>
          </w:rPr>
          <w:t>ru</w:t>
        </w:r>
        <w:proofErr w:type="spellEnd"/>
      </w:hyperlink>
      <w:r>
        <w:t xml:space="preserve"> (далее – Сайт).</w:t>
      </w:r>
      <w:r>
        <w:br/>
        <w:t>График приема субъектов малого и среднего предпринимательства должностными лицами администрации</w:t>
      </w:r>
      <w:proofErr w:type="gramStart"/>
      <w:r>
        <w:t xml:space="preserve"> :</w:t>
      </w:r>
      <w:proofErr w:type="gramEnd"/>
      <w:r>
        <w:t xml:space="preserve"> ежедневно 8.00 – 17.00 (перерыв 12.00 – 13.00, в пятницу 8.00 – 16.00 перерыв 12.00 – 12.50). </w:t>
      </w:r>
      <w:r>
        <w:br/>
        <w:t>Выходные дни – суббота, воскресенье.</w:t>
      </w:r>
      <w:r>
        <w:br/>
      </w:r>
      <w:r>
        <w:br/>
        <w:t xml:space="preserve">             </w:t>
      </w:r>
      <w:r>
        <w:rPr>
          <w:b/>
        </w:rPr>
        <w:t xml:space="preserve">II. </w:t>
      </w:r>
      <w:r>
        <w:rPr>
          <w:b/>
          <w:sz w:val="28"/>
          <w:szCs w:val="28"/>
        </w:rPr>
        <w:t>Требования к порядку оказания муниципальной услуги</w:t>
      </w:r>
    </w:p>
    <w:p w:rsidR="0020237B" w:rsidRDefault="0020237B" w:rsidP="00B44B41">
      <w:pPr>
        <w:jc w:val="both"/>
        <w:rPr>
          <w:b/>
          <w:sz w:val="28"/>
          <w:szCs w:val="28"/>
        </w:rPr>
      </w:pPr>
    </w:p>
    <w:p w:rsidR="00B44B41" w:rsidRDefault="0020237B" w:rsidP="00B44B41">
      <w:pPr>
        <w:rPr>
          <w:b/>
        </w:rPr>
      </w:pPr>
      <w:r>
        <w:rPr>
          <w:b/>
        </w:rPr>
        <w:t xml:space="preserve">1. Необходимые требования </w:t>
      </w:r>
    </w:p>
    <w:p w:rsidR="00B44B41" w:rsidRDefault="00B44B41" w:rsidP="00B44B41">
      <w:pPr>
        <w:jc w:val="both"/>
      </w:pPr>
      <w:r>
        <w:t>     1.1.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br/>
      </w:r>
      <w:r>
        <w:lastRenderedPageBreak/>
        <w:t>     </w:t>
      </w:r>
      <w:r>
        <w:br/>
        <w:t>     </w:t>
      </w:r>
      <w:proofErr w:type="gramStart"/>
      <w:r>
        <w:t>-п</w:t>
      </w:r>
      <w:proofErr w:type="gramEnd"/>
      <w:r>
        <w:t>исьменное заявление об оказании консультационной, организационной поддержки по форме согласно приложению к настоящему административному регламенту (далее - заявление);</w:t>
      </w:r>
      <w:r>
        <w:br/>
        <w:t>     </w:t>
      </w:r>
      <w:r>
        <w:br/>
        <w:t>     </w:t>
      </w:r>
      <w:proofErr w:type="gramStart"/>
      <w:r>
        <w:t>-п</w:t>
      </w:r>
      <w:proofErr w:type="gramEnd"/>
      <w:r>
        <w:t>ри необходимости, в подтверждение своих доводов, субъект малого и среднего предпринимательства прилагает к письменному заявлению документы и материалы либо их копии.</w:t>
      </w:r>
      <w:r>
        <w:br/>
        <w:t>     </w:t>
      </w:r>
      <w:r>
        <w:br/>
        <w:t xml:space="preserve">   1.2. Исчерпывающий перечень оснований для отказа в приеме документов, необходимых для предоставления муниципальной услуги: </w:t>
      </w:r>
    </w:p>
    <w:p w:rsidR="00B44B41" w:rsidRDefault="00B44B41" w:rsidP="00B44B41">
      <w:pPr>
        <w:jc w:val="both"/>
      </w:pPr>
      <w:r>
        <w:t>- регистрации и учету подлежат все поступившие заявления субъектов малого и среднего предпринимательства.</w:t>
      </w:r>
      <w:r>
        <w:br/>
        <w:t>     </w:t>
      </w:r>
      <w:r>
        <w:br/>
        <w:t>     1.3. Исчерпывающий перечень оснований для отказа в предоставлении муниципальной услуги:</w:t>
      </w:r>
      <w:r>
        <w:br/>
        <w:t>     </w:t>
      </w:r>
      <w:r>
        <w:br/>
        <w:t>     - заявления субъектов малого и среднего предпринимательства, в которых содержатся нецензурные либо оскорбительные выражения, угрозы жизни, здоровью и имуществу должностного лица, а также членам его семьи, остаются без ответа по существу поставленных в них вопросов.      </w:t>
      </w:r>
      <w:proofErr w:type="gramStart"/>
      <w:r>
        <w:t>При этом субъекту малого и среднего предпринимательства, направившему обращение, сообщается о недопустимости злоупотребления правом;</w:t>
      </w:r>
      <w:r>
        <w:br/>
        <w:t>     </w:t>
      </w:r>
      <w:r>
        <w:br/>
        <w:t>     - в случае если текст заявления не поддается прочтению, ответ на заявление не дается, и оно не подлежит направлению на рассмотрение в организации в соответствии с их компетенцией, о чем сообщается субъекту малого и среднего предпринимательства, направившему обращение, если его фамилия и почтовый адрес поддаются прочтению;</w:t>
      </w:r>
      <w:proofErr w:type="gramEnd"/>
      <w:r>
        <w:br/>
        <w:t>     </w:t>
      </w:r>
      <w:r>
        <w:br/>
        <w:t>     - в случае отсутствия в письменном заявлении наименования субъекта малого и среднего предпринимательства, направившего обращение, и (или) его почтового адреса, по которому должен быть направлен ответ, ответ на заявление не дается.</w:t>
      </w:r>
      <w:r>
        <w:br/>
        <w:t>     </w:t>
      </w:r>
      <w:r>
        <w:br/>
        <w:t>     1.4.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плата с авторов обращений не взимается.</w:t>
      </w:r>
      <w:r>
        <w:br/>
        <w:t>     </w:t>
      </w:r>
      <w:r>
        <w:br/>
        <w:t>    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br/>
        <w:t>     </w:t>
      </w:r>
      <w:r>
        <w:br/>
        <w:t>     - время ожидания заинтересованного лица при личном обращении не может превышать 20 минут;</w:t>
      </w:r>
      <w:r>
        <w:br/>
        <w:t>     </w:t>
      </w:r>
      <w:r>
        <w:br/>
        <w:t>     </w:t>
      </w:r>
      <w:proofErr w:type="gramStart"/>
      <w:r>
        <w:t>-и</w:t>
      </w:r>
      <w:proofErr w:type="gramEnd"/>
      <w:r>
        <w:t>ндивидуальное устное информирование каждого заинтересованного лица осуществляется в течение 10 минут.</w:t>
      </w:r>
      <w:r>
        <w:br/>
        <w:t>     </w:t>
      </w:r>
      <w:r>
        <w:br/>
        <w:t>     1.6. Срок регистрации запроса заявителя о предоставлении муниципальной услуги: 1 день. В случае поступления заявления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r>
        <w:br/>
        <w:t>     </w:t>
      </w:r>
      <w:r>
        <w:br/>
      </w:r>
      <w:r>
        <w:lastRenderedPageBreak/>
        <w:t xml:space="preserve">     1.7. </w:t>
      </w:r>
      <w:proofErr w:type="gramStart"/>
      <w: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w:t>
      </w:r>
      <w:r w:rsidR="00387E55">
        <w:t>аждой муниципальной услуги:</w:t>
      </w:r>
      <w:r>
        <w:t> </w:t>
      </w:r>
      <w:r>
        <w:br/>
        <w:t>     - помещение для оказания муниципальной услуги должно быть оснащено стульями, столами, компьютером с возможностью п</w:t>
      </w:r>
      <w:r w:rsidR="00387E55">
        <w:t>ечати и выхода в Интернет;</w:t>
      </w:r>
      <w:proofErr w:type="gramEnd"/>
      <w:r>
        <w:br/>
        <w:t>     - для ожидания приема субъектам малого и среднего предпринимательства отводится специальное место, оборудованное стульями, столами (стойками), для возможности оформления документов.</w:t>
      </w:r>
      <w:r>
        <w:br/>
        <w:t>     </w:t>
      </w:r>
      <w:r>
        <w:br/>
        <w:t>    1.8. Показатели доступности и каче</w:t>
      </w:r>
      <w:r w:rsidR="00387E55">
        <w:t>ства муниципальной услуги:</w:t>
      </w:r>
      <w:r w:rsidR="00387E55">
        <w:br/>
        <w:t xml:space="preserve">     - </w:t>
      </w:r>
      <w:r>
        <w:t>своевременность получ</w:t>
      </w:r>
      <w:r w:rsidR="00387E55">
        <w:t>ения муниципальной услуги;</w:t>
      </w:r>
      <w:r>
        <w:br/>
        <w:t>     - простота и ясность изложени</w:t>
      </w:r>
      <w:r w:rsidR="00387E55">
        <w:t>я информационных материалов;</w:t>
      </w:r>
      <w:r>
        <w:t>  </w:t>
      </w:r>
      <w:r>
        <w:br/>
        <w:t>     -</w:t>
      </w:r>
      <w:r w:rsidR="00387E55">
        <w:t xml:space="preserve">      </w:t>
      </w:r>
      <w:r>
        <w:t>наличие различных каналов получения информации о предоставлении услуги.  </w:t>
      </w:r>
    </w:p>
    <w:p w:rsidR="005A1369" w:rsidRDefault="00B44B41" w:rsidP="00B44B41">
      <w:pPr>
        <w:jc w:val="both"/>
      </w:pPr>
      <w:r>
        <w:br/>
        <w:t xml:space="preserve">   1.9. Срок предоставления муниципальной услуги: 30 дней</w:t>
      </w:r>
      <w:r w:rsidR="005A1369">
        <w:t>.</w:t>
      </w:r>
    </w:p>
    <w:p w:rsidR="00387E55" w:rsidRDefault="00387E55" w:rsidP="00B44B41">
      <w:pPr>
        <w:jc w:val="both"/>
      </w:pPr>
    </w:p>
    <w:p w:rsidR="005A1369" w:rsidRPr="00B44B41" w:rsidRDefault="00387E55" w:rsidP="005A1369">
      <w:pPr>
        <w:widowControl w:val="0"/>
        <w:suppressAutoHyphens/>
        <w:autoSpaceDE w:val="0"/>
        <w:jc w:val="both"/>
        <w:rPr>
          <w:color w:val="FF0000"/>
        </w:rPr>
      </w:pPr>
      <w:r>
        <w:rPr>
          <w:color w:val="FF0000"/>
        </w:rPr>
        <w:t xml:space="preserve">   1.10. </w:t>
      </w:r>
      <w:r w:rsidR="005A1369" w:rsidRPr="00B44B41">
        <w:rPr>
          <w:color w:val="FF0000"/>
        </w:rPr>
        <w:t xml:space="preserve"> С  целью  предоставления  дополнительной  помощи заявителям  в    получении муниципальной  услуги  и  облегчения  к  ней  доступа,  Администрация  предоставляет  муниципальную  услугу  без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1369" w:rsidRPr="00B44B41" w:rsidRDefault="005A1369" w:rsidP="005A1369">
      <w:pPr>
        <w:shd w:val="clear" w:color="auto" w:fill="FFFFFF"/>
        <w:spacing w:line="290" w:lineRule="atLeast"/>
        <w:ind w:firstLine="540"/>
        <w:jc w:val="both"/>
        <w:rPr>
          <w:color w:val="FF0000"/>
        </w:rPr>
      </w:pPr>
      <w:r w:rsidRPr="00B44B41">
        <w:rPr>
          <w:color w:val="FF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1369" w:rsidRPr="00B44B41" w:rsidRDefault="005A1369" w:rsidP="005A1369">
      <w:pPr>
        <w:shd w:val="clear" w:color="auto" w:fill="FFFFFF"/>
        <w:spacing w:line="290" w:lineRule="atLeast"/>
        <w:ind w:firstLine="540"/>
        <w:jc w:val="both"/>
        <w:rPr>
          <w:color w:val="FF0000"/>
        </w:rPr>
      </w:pPr>
      <w:r w:rsidRPr="00B44B41">
        <w:rPr>
          <w:color w:val="FF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1369" w:rsidRPr="00B44B41" w:rsidRDefault="005A1369" w:rsidP="005A1369">
      <w:pPr>
        <w:shd w:val="clear" w:color="auto" w:fill="FFFFFF"/>
        <w:spacing w:line="290" w:lineRule="atLeast"/>
        <w:ind w:firstLine="540"/>
        <w:jc w:val="both"/>
        <w:rPr>
          <w:color w:val="FF0000"/>
        </w:rPr>
      </w:pPr>
      <w:r w:rsidRPr="00B44B41">
        <w:rPr>
          <w:color w:val="FF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1369" w:rsidRPr="00B44B41" w:rsidRDefault="005A1369" w:rsidP="005A1369">
      <w:pPr>
        <w:shd w:val="clear" w:color="auto" w:fill="FFFFFF"/>
        <w:spacing w:line="290" w:lineRule="atLeast"/>
        <w:ind w:firstLine="540"/>
        <w:jc w:val="both"/>
        <w:rPr>
          <w:color w:val="FF0000"/>
        </w:rPr>
      </w:pPr>
      <w:proofErr w:type="gramStart"/>
      <w:r w:rsidRPr="00B44B41">
        <w:rPr>
          <w:color w:val="FF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anchor="dst100352" w:history="1">
        <w:r w:rsidRPr="00B44B41">
          <w:rPr>
            <w:rStyle w:val="aa"/>
            <w:color w:val="FF0000"/>
          </w:rPr>
          <w:t>частью 1.1 статьи 16</w:t>
        </w:r>
      </w:hyperlink>
      <w:r w:rsidRPr="00B44B41">
        <w:rPr>
          <w:color w:val="FF0000"/>
        </w:rPr>
        <w:t xml:space="preserve"> ФЗ -  №  210,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B44B41">
        <w:rPr>
          <w:color w:val="FF0000"/>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anchor="dst100352" w:history="1">
        <w:r w:rsidRPr="00B44B41">
          <w:rPr>
            <w:rStyle w:val="aa"/>
            <w:color w:val="FF0000"/>
          </w:rPr>
          <w:t>частью 1.1 статьи 16</w:t>
        </w:r>
      </w:hyperlink>
      <w:r w:rsidRPr="00B44B41">
        <w:rPr>
          <w:color w:val="FF0000"/>
        </w:rPr>
        <w:t>  Федерального закона  №  210, уведомляется заявитель, а также приносятся извинения за доставленные неудобства.</w:t>
      </w:r>
    </w:p>
    <w:p w:rsidR="00B44B41" w:rsidRDefault="00B44B41" w:rsidP="00B44B41">
      <w:pPr>
        <w:jc w:val="both"/>
        <w:rPr>
          <w:b/>
          <w:lang w:eastAsia="ar-SA"/>
        </w:rPr>
      </w:pPr>
      <w:r>
        <w:rPr>
          <w:b/>
        </w:rPr>
        <w:br/>
        <w:t>2. Порядок получения информации об оказании муниципальной услуги</w:t>
      </w:r>
      <w:r>
        <w:rPr>
          <w:color w:val="FF0000"/>
        </w:rPr>
        <w:t>          </w:t>
      </w:r>
      <w:r>
        <w:rPr>
          <w:color w:val="FF0000"/>
        </w:rPr>
        <w:br/>
      </w:r>
      <w:r>
        <w:br/>
        <w:t>2.1. Основными требованиями к информированию субъектов малого и среднего предпринимательства о порядке оказания муниципальной услуги являются:</w:t>
      </w:r>
      <w:r>
        <w:br/>
        <w:t>• достоверность предоставляемой информации;</w:t>
      </w:r>
      <w:r>
        <w:br/>
        <w:t>• четкость в изложении информации;</w:t>
      </w:r>
      <w:r>
        <w:br/>
        <w:t>• полнота информирования.</w:t>
      </w:r>
      <w:r>
        <w:br/>
        <w:t>2.2. Информирование субъектов малого и среднего предпринимательства о порядке оказания муниципальной услуги осуществляется в виде:</w:t>
      </w:r>
      <w:r>
        <w:br/>
      </w:r>
      <w:r>
        <w:lastRenderedPageBreak/>
        <w:t>• индивидуального информирования;</w:t>
      </w:r>
      <w:r>
        <w:br/>
        <w:t>• публичного информирования.</w:t>
      </w:r>
      <w:r>
        <w:br/>
        <w:t xml:space="preserve">2.3. Информирование проводится в устной и письменной форме.                                                              2.4. Индивидуальное устное информирование о порядке оказания муниципальной услуги обеспечивается муниципальными служащими администрации, осуществляющими оказание муниципальной услуги (далее - должностные лица), лично и по телефону. Должностные лица, осуществляющие индивидуальное устное информирование, обязаны принять все необходимые меры для дачи полного ответа на поставленные вопросы, в случае необходимости - с привлечением других должностных лиц. Прием субъектов малого и среднего предпринимательства для оказания муниципальной услуги осуществляется согласно графику приема, указанному в </w:t>
      </w:r>
      <w:r>
        <w:rPr>
          <w:b/>
        </w:rPr>
        <w:t>пункте 4.1.</w:t>
      </w:r>
      <w:r>
        <w:t xml:space="preserve"> настоящего административного регламента.</w:t>
      </w:r>
      <w:r>
        <w:br/>
        <w:t>     </w:t>
      </w:r>
      <w:r>
        <w:br/>
        <w:t>     При ответе на телефонные звонки должностное лицо, сняв трубку, должно назвать свою фамилию, имя, отчество, занимаемую должность, предложить субъекту малого и среднего предпринимательства представиться и изложить суть вопроса.</w:t>
      </w:r>
    </w:p>
    <w:p w:rsidR="00B44B41" w:rsidRDefault="00B44B41" w:rsidP="00B44B41">
      <w:pPr>
        <w:spacing w:before="100" w:beforeAutospacing="1" w:after="100" w:afterAutospacing="1"/>
        <w:jc w:val="both"/>
        <w:rPr>
          <w:color w:val="FF0000"/>
        </w:rPr>
      </w:pPr>
      <w:r>
        <w:t>     Должностные лица при общении с субъектами малого и среднего предпринимательства (по телефону или лично) должны корректно и внимательно относиться к субъекту малого и среднего предпринимательства, не унижая его чести и достоинства. Устное информирование о порядке оказания муниципальной услуги должно проводиться с использованием официально-делового стиля речи.</w:t>
      </w:r>
      <w:r>
        <w:br/>
        <w:t>     </w:t>
      </w:r>
      <w:r>
        <w:b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устного информирования о порядке оказания муниципальной услуги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w:t>
      </w:r>
      <w:r>
        <w:br/>
        <w:t>     </w:t>
      </w:r>
      <w:r>
        <w:br/>
        <w:t>     Должностные лица, осуществляющие устное информирование о порядке оказания муниципальной услуги, не вправе осуществлять консультирование граждан, выходящее за рамки стандартных процедур и условий оказания муниципальной услуги и прямо или косвенно влияющее на индивидуальные решения субъектов малого и среднего предпринимательства.</w:t>
      </w:r>
      <w:r>
        <w:br/>
        <w:t>     </w:t>
      </w:r>
      <w:r>
        <w:br/>
        <w:t>     Факт предоставления устного информирования обратившемуся субъекту малого и среднего предпринимательства о порядке оказания муниципальной услуги и направления ответа фиксируется в журнале регистрации, где указывается фамилия, имя, отчество обратившегося, предмет информирования, дата и время информирования.</w:t>
      </w:r>
      <w:r>
        <w:br/>
        <w:t>     </w:t>
      </w:r>
      <w:r>
        <w:br/>
        <w:t>    2.5. Индивидуальное письменное информирование о порядке оказания муниципальной услуги при письменном обращении (заявление) субъекта малого и среднего предпринимательства в администрации осуществляется путем направления ответов почтовым отправлением, а также электронной почтой или лично в руки.</w:t>
      </w:r>
      <w:r>
        <w:br/>
        <w:t>     </w:t>
      </w:r>
      <w:r>
        <w:br/>
        <w:t>     При коллективном письменном обращении (заявление) субъектов малого и среднего предпринимательства в администрации, информирование о порядке оказания муниципальной услуги осуществляется путем направления ответов почтовым отправлением, а также электронной почтой в адрес субъекта малого и среднего предпринимательства, указанный в обращении первым, если не указан иной адрес.</w:t>
      </w:r>
      <w:r>
        <w:br/>
      </w:r>
      <w:r>
        <w:rPr>
          <w:color w:val="FF0000"/>
        </w:rPr>
        <w:t>     </w:t>
      </w:r>
    </w:p>
    <w:p w:rsidR="00B44B41" w:rsidRDefault="00B44B41" w:rsidP="00B44B41">
      <w:pPr>
        <w:spacing w:before="100" w:beforeAutospacing="1" w:after="100" w:afterAutospacing="1"/>
        <w:jc w:val="both"/>
        <w:rPr>
          <w:color w:val="FF0000"/>
        </w:rPr>
      </w:pPr>
      <w:r>
        <w:t xml:space="preserve">2.6. Публичное информирование субъекта малого и среднего предпринимательства о порядке предоставления муниципальной услуги осуществляется посредством </w:t>
      </w:r>
      <w:r>
        <w:lastRenderedPageBreak/>
        <w:t>привлечения СМИ, а также путем размещения информации в сети Интернет на официальном сайте администрации муниципального образования «</w:t>
      </w:r>
      <w:proofErr w:type="spellStart"/>
      <w:r>
        <w:t>Д</w:t>
      </w:r>
      <w:r w:rsidR="00387E55">
        <w:t>укмасовское</w:t>
      </w:r>
      <w:proofErr w:type="spellEnd"/>
      <w:r w:rsidR="00387E55">
        <w:t xml:space="preserve"> сельское поселение».</w:t>
      </w:r>
    </w:p>
    <w:p w:rsidR="00B44B41" w:rsidRDefault="00B44B41" w:rsidP="00B44B41">
      <w:pPr>
        <w:spacing w:before="100" w:beforeAutospacing="1" w:after="100" w:afterAutospacing="1"/>
        <w:jc w:val="both"/>
      </w:pPr>
      <w:r>
        <w:t xml:space="preserve">2.7. Заявления субъекты малого и среднего предпринимательства: </w:t>
      </w:r>
    </w:p>
    <w:p w:rsidR="00B44B41" w:rsidRDefault="00B44B41" w:rsidP="00B44B41">
      <w:pPr>
        <w:jc w:val="both"/>
      </w:pPr>
      <w:r>
        <w:t xml:space="preserve">    - пере</w:t>
      </w:r>
      <w:r w:rsidR="00387E55">
        <w:t>дают для рассмотрения лично;</w:t>
      </w:r>
      <w:r>
        <w:t>  </w:t>
      </w:r>
      <w:r>
        <w:br/>
        <w:t>     - направляют почтовым отправлением или электронной почтой в администрацию для рассмотрения.</w:t>
      </w:r>
      <w:r>
        <w:br/>
      </w:r>
      <w:r>
        <w:br/>
        <w:t>     В своем заявлении субъект малого и среднего предпринимательства излагает суть необходимой консультационной, организационной поддержки.       </w:t>
      </w:r>
    </w:p>
    <w:p w:rsidR="00B44B41" w:rsidRDefault="00B44B41" w:rsidP="00B44B41">
      <w:pPr>
        <w:jc w:val="both"/>
      </w:pPr>
      <w:r>
        <w:rPr>
          <w:color w:val="FF0000"/>
        </w:rPr>
        <w:t>     </w:t>
      </w:r>
      <w:r>
        <w:t>   </w:t>
      </w:r>
    </w:p>
    <w:p w:rsidR="00B44B41" w:rsidRDefault="00B44B41" w:rsidP="00B44B41">
      <w:pPr>
        <w:jc w:val="both"/>
        <w:rPr>
          <w:b/>
          <w:lang w:eastAsia="ar-SA"/>
        </w:rPr>
      </w:pPr>
      <w:r>
        <w:t xml:space="preserve">            </w:t>
      </w:r>
      <w:r>
        <w:rPr>
          <w:b/>
        </w:rPr>
        <w:t xml:space="preserve">                       III. Административные процедуры.</w:t>
      </w:r>
    </w:p>
    <w:p w:rsidR="00B44B41" w:rsidRDefault="00B44B41" w:rsidP="00B44B41">
      <w:pPr>
        <w:spacing w:before="100" w:beforeAutospacing="1" w:after="100" w:afterAutospacing="1"/>
        <w:jc w:val="both"/>
      </w:pPr>
      <w:r>
        <w:t> </w:t>
      </w:r>
      <w:r w:rsidR="00387E55">
        <w:t xml:space="preserve">  </w:t>
      </w:r>
      <w:r>
        <w:t> </w:t>
      </w:r>
      <w:r w:rsidR="00387E55">
        <w:t>3.</w:t>
      </w:r>
      <w:r>
        <w:t xml:space="preserve">   Работа с заявлениями субъектов малого и среднего предпринимательства при </w:t>
      </w:r>
      <w:r w:rsidR="00387E55">
        <w:t>оказании муниципальной услуги.</w:t>
      </w:r>
      <w:r>
        <w:br/>
        <w:t>     Последовательность административных действий (процедур) при исполнении муниципальной услуги</w:t>
      </w:r>
      <w:r w:rsidR="00387E55">
        <w:t>.</w:t>
      </w:r>
      <w:r>
        <w:br/>
      </w:r>
      <w:r>
        <w:br/>
        <w:t>     3.1. При поступлении заявлений субъектов малого и среднего предпринимательства в администрацию,  должностным лицом администрации  производится регистрация в течение одного дня с даты их поступления.</w:t>
      </w:r>
    </w:p>
    <w:p w:rsidR="00B44B41" w:rsidRDefault="00B44B41" w:rsidP="00B44B41">
      <w:pPr>
        <w:spacing w:before="100" w:beforeAutospacing="1" w:after="100" w:afterAutospacing="1"/>
        <w:jc w:val="both"/>
      </w:pPr>
      <w:r>
        <w:t xml:space="preserve">          На заявлениях </w:t>
      </w:r>
      <w:proofErr w:type="gramStart"/>
      <w:r>
        <w:t>СМ</w:t>
      </w:r>
      <w:proofErr w:type="gramEnd"/>
      <w:r>
        <w:t xml:space="preserve"> и СП проставляется штамп, в котором указывается входящий номер и дата регистрации.</w:t>
      </w:r>
      <w:r>
        <w:br/>
      </w:r>
      <w:r>
        <w:br/>
        <w:t>     Почтовые конверты (пакеты), в которых поступают заявления субъектов малого и среднего предпринимательства, сохраняются вместе с обращениями.</w:t>
      </w:r>
      <w:r>
        <w:br/>
      </w:r>
      <w:r>
        <w:br/>
        <w:t>     </w:t>
      </w:r>
      <w:proofErr w:type="gramStart"/>
      <w:r>
        <w:t>Прошедшие регистрацию заявления субъектов малого и среднего предпринимательства в тот же день направляются главе администрации, который:</w:t>
      </w:r>
      <w:r>
        <w:br/>
      </w:r>
      <w:r>
        <w:br/>
        <w:t>     изучает заявление субъекта малого и среднего предпринимательства и прилагаемые к нему документы и материалы;</w:t>
      </w:r>
      <w:r>
        <w:br/>
      </w:r>
      <w:r>
        <w:br/>
        <w:t>     направляет заявление субъекта малого и среднего предпринимательства с соответствующей резолюцией с указанием срока и порядка его рассмотрения должностному лицу, ответственному за оказание консультационной поддержки субъекта малого и среднего предпринимательства.</w:t>
      </w:r>
      <w:proofErr w:type="gramEnd"/>
      <w:r>
        <w:br/>
      </w:r>
      <w:r>
        <w:br/>
        <w:t xml:space="preserve">     Подготовка ответов на заявления субъектов малого и среднего предпринимательства об оказании консультационной, организационной поддержки </w:t>
      </w:r>
      <w:r>
        <w:br/>
        <w:t>     </w:t>
      </w:r>
      <w:r>
        <w:br/>
        <w:t>     3.2. Должностное лицо, ответственное за оказание консультационной, организационной поддержки субъектам малого и среднего предпринимательства, изучает заявление субъекта малого и среднего предпринимательства и прилагаемые к нему документы и материалы и при необходимости подготавливает служебную записку (запрос) в целях получения необходимой информации в ином структурном подразделении администрации.</w:t>
      </w:r>
      <w:r>
        <w:br/>
      </w:r>
      <w:r>
        <w:br/>
        <w:t>     3.3. Проект ответа субъекту малого и среднего предпринимательства, подготовленный должностным лицом, ответственным за оказание консультационной поддержки субъектам малого и среднего предпринимательства, согласуется с главой администрации муниципального образования «</w:t>
      </w:r>
      <w:proofErr w:type="spellStart"/>
      <w:r>
        <w:t>Дукмасовское</w:t>
      </w:r>
      <w:proofErr w:type="spellEnd"/>
      <w:r>
        <w:t xml:space="preserve"> сельское поселение».</w:t>
      </w:r>
    </w:p>
    <w:p w:rsidR="00B44B41" w:rsidRDefault="00B44B41" w:rsidP="00B44B41">
      <w:pPr>
        <w:spacing w:before="100" w:beforeAutospacing="1" w:after="100" w:afterAutospacing="1"/>
        <w:jc w:val="both"/>
      </w:pPr>
      <w:r>
        <w:lastRenderedPageBreak/>
        <w:t>     Должностное лицо, ответственное за оказание консультационной, организационной поддержки субъектам малого и среднего предпринимательства, после согласования в установленном административным регламентом порядке проекта ответа заявителю направляет его на подпись главе администрации муниципального образования «</w:t>
      </w:r>
      <w:proofErr w:type="spellStart"/>
      <w:r>
        <w:t>Дукмасовское</w:t>
      </w:r>
      <w:proofErr w:type="spellEnd"/>
      <w:r>
        <w:t xml:space="preserve"> сельское поселение».</w:t>
      </w:r>
      <w:r>
        <w:br/>
      </w:r>
      <w:r>
        <w:br/>
        <w:t>     3.4. Ответы на заявления субъектов малого и среднего предпринимательства подписываются главой администрации муниципального образования «</w:t>
      </w:r>
      <w:proofErr w:type="spellStart"/>
      <w:r>
        <w:t>Дукмасовское</w:t>
      </w:r>
      <w:proofErr w:type="spellEnd"/>
      <w:r>
        <w:t xml:space="preserve"> сельское поселение»  в течение одного дня с момента получения проекта ответа от должностного лица, ответственного за исполнение поручения.</w:t>
      </w:r>
      <w:r>
        <w:br/>
      </w:r>
      <w:r>
        <w:br/>
        <w:t xml:space="preserve">     3.5. </w:t>
      </w:r>
      <w:proofErr w:type="gramStart"/>
      <w:r>
        <w:t>Субъект малого и среднего п</w:t>
      </w:r>
      <w:r w:rsidR="00387E55">
        <w:t>редпринимательства имеет право:</w:t>
      </w:r>
      <w:r>
        <w:br/>
        <w:t>     представлять дополнительные документы и материалы в с</w:t>
      </w:r>
      <w:r w:rsidR="00387E55">
        <w:t>вязи с рассмотрением заявления;</w:t>
      </w:r>
      <w:r>
        <w:br/>
        <w:t>     знакомиться с документами и материалами, касающимися рассмотрения заявления, если это не затрагивает прав и законных интересов других лиц и если в указанных документах и материалах не содержатся сведения, составляющие государственную или иную охраня</w:t>
      </w:r>
      <w:r w:rsidR="00387E55">
        <w:t>емую федеральным законом тайну;</w:t>
      </w:r>
      <w:proofErr w:type="gramEnd"/>
      <w:r>
        <w:br/>
        <w:t>     получать на свое заявление письменный ответ по сущест</w:t>
      </w:r>
      <w:r w:rsidR="00387E55">
        <w:t>ву поставленных в нем вопросов;</w:t>
      </w:r>
      <w:r>
        <w:br/>
        <w:t>     обращаться с заявлением о прекращении рассмотрения обращения.</w:t>
      </w:r>
      <w:r>
        <w:br/>
      </w:r>
      <w:r>
        <w:br/>
        <w:t>     3.6. Должностные лица обеспечивают:</w:t>
      </w:r>
      <w:r>
        <w:br/>
      </w:r>
      <w:r>
        <w:br/>
        <w:t>     объективное, всестороннее и своевременное рассмотрение заявлений субъектов малого и среднего предпринимательства, при необходимости - с участием субъектов малого и среднего предпринимательства, направивших заявления;</w:t>
      </w:r>
      <w:r>
        <w:br/>
      </w:r>
      <w:r>
        <w:br/>
        <w:t>     </w:t>
      </w:r>
      <w:proofErr w:type="gramStart"/>
      <w:r>
        <w:t>получение необходимых для рассмотрения заявлений субъектов малого и среднего предпринимательства документов и материалов в других государственных органах, структурных подразделениях администрации муниципального образования «</w:t>
      </w:r>
      <w:proofErr w:type="spellStart"/>
      <w:r>
        <w:t>Дукмасовское</w:t>
      </w:r>
      <w:proofErr w:type="spellEnd"/>
      <w:r>
        <w:t xml:space="preserve"> сельское поселение» и иных организациях, за исключением судов, органов дознания и органов предварительного следствия;</w:t>
      </w:r>
      <w:r>
        <w:br/>
      </w:r>
      <w:r>
        <w:br/>
        <w:t>     подготовку и направление субъектам малого и среднего предпринимательства письменных ответов по существу поставленных в заявлениях вопросов.</w:t>
      </w:r>
      <w:r>
        <w:br/>
      </w:r>
      <w:r>
        <w:br/>
        <w:t>     3.7.</w:t>
      </w:r>
      <w:proofErr w:type="gramEnd"/>
      <w:r>
        <w:t xml:space="preserve"> При рассмотрении заявлений субъектов малого и среднего предпринимательства не допускается разглашение содержащихся в них сведений. Не является разглашением сведений, содержащихся в заявлении, направление письменного обращения в государственный орган, структурные подразделения администрации, иную организацию, в компетенцию которых входит решение поставленных в заявлении вопросов.</w:t>
      </w:r>
      <w:r>
        <w:br/>
      </w:r>
      <w:r>
        <w:br/>
        <w:t>     При рассмотрении повторных заявлений субъектов малого и среднего предпринимательства тщательно выясняются причины их поступления и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387E55" w:rsidRDefault="00B44B41" w:rsidP="00387E55">
      <w:pPr>
        <w:spacing w:before="100" w:beforeAutospacing="1" w:after="100" w:afterAutospacing="1"/>
        <w:jc w:val="both"/>
      </w:pPr>
      <w:r>
        <w:t>     3.8. Заявления субъектов малого и среднего предпринимательства считаются рассмотренными, если дан письменный ответ заявителю по существу поставленных в заявлении вопросов.       </w:t>
      </w:r>
      <w:r>
        <w:br/>
        <w:t>     Факт направления ответа фиксируется в реестре субъектов малого и среднего предпринимательства - получателей поддержки, оказываемой администрацией муниципального образования «</w:t>
      </w:r>
      <w:proofErr w:type="spellStart"/>
      <w:r>
        <w:t>Дукмасовское</w:t>
      </w:r>
      <w:proofErr w:type="spellEnd"/>
      <w:r>
        <w:t xml:space="preserve"> сельское поселение».     </w:t>
      </w:r>
    </w:p>
    <w:p w:rsidR="00387E55" w:rsidRDefault="00B44B41" w:rsidP="00387E55">
      <w:pPr>
        <w:jc w:val="both"/>
        <w:rPr>
          <w:b/>
        </w:rPr>
      </w:pPr>
      <w:r>
        <w:lastRenderedPageBreak/>
        <w:br/>
      </w:r>
      <w:r w:rsidR="00387E55">
        <w:rPr>
          <w:b/>
        </w:rPr>
        <w:t xml:space="preserve">                 </w:t>
      </w:r>
      <w:r>
        <w:rPr>
          <w:b/>
        </w:rPr>
        <w:t xml:space="preserve">IV. Порядок и формы </w:t>
      </w:r>
      <w:proofErr w:type="gramStart"/>
      <w:r>
        <w:rPr>
          <w:b/>
        </w:rPr>
        <w:t>контроля за</w:t>
      </w:r>
      <w:proofErr w:type="gramEnd"/>
      <w:r>
        <w:rPr>
          <w:b/>
        </w:rPr>
        <w:t xml:space="preserve"> предоставлением муниципальной услуги</w:t>
      </w:r>
      <w:r>
        <w:br/>
      </w:r>
      <w:r>
        <w:br/>
      </w:r>
      <w:r w:rsidR="00387E55">
        <w:t>4.</w:t>
      </w:r>
      <w:r>
        <w:t xml:space="preserve">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должностное лицо, ответственное за организацию работы по предоставлению услуги.</w:t>
      </w:r>
      <w:r>
        <w:br/>
      </w:r>
      <w:r w:rsidR="00387E55">
        <w:t>4.</w:t>
      </w:r>
      <w:r>
        <w:t>2. Текущий контроль осуществляется путем проведения должностным лицом администрации, ответственным за организацию работы по исполнению муниципальной услуги, проверок соблюдения и исполнения муниципальными служащими администрации, осуществляющими оказание муниципальной услуги</w:t>
      </w:r>
      <w:r>
        <w:rPr>
          <w:color w:val="FF0000"/>
        </w:rPr>
        <w:t xml:space="preserve"> </w:t>
      </w:r>
      <w:r>
        <w:t>положений настоящего административного регламента.</w:t>
      </w:r>
      <w:r>
        <w:br/>
      </w:r>
      <w:r w:rsidR="00387E55">
        <w:t>4.</w:t>
      </w:r>
      <w:r>
        <w:t>3. 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r>
        <w:br/>
      </w:r>
      <w:r w:rsidR="00387E55">
        <w:t>4.</w:t>
      </w:r>
      <w:r>
        <w:t xml:space="preserve">4. Проверка полноты и качества предоставления муниципальной услуги осуществляется на основании постановления администрации  </w:t>
      </w:r>
      <w:proofErr w:type="spellStart"/>
      <w:r>
        <w:t>Дукмасовского</w:t>
      </w:r>
      <w:proofErr w:type="spellEnd"/>
      <w:r>
        <w:t xml:space="preserve"> сельского поселения.</w:t>
      </w:r>
      <w:r>
        <w:br/>
        <w:t>Проверки могут быть плановыми и внеплановыми. При проверке могут рассматриваться все вопросы, связанные с исполнением муниципальной услуги (комплексная проверка), или отдельные вопросы (тематическая проверка). Проверка также может проводиться по конкретному обращению субъекта малого и среднего предпринимательства, иного заинтересованного лица.</w:t>
      </w:r>
      <w:r>
        <w:br/>
      </w:r>
      <w:r w:rsidR="00387E55">
        <w:t>4.</w:t>
      </w:r>
      <w:r>
        <w:t xml:space="preserve">5. </w:t>
      </w:r>
      <w:proofErr w:type="gramStart"/>
      <w:r>
        <w:t>Контроль за</w:t>
      </w:r>
      <w:proofErr w:type="gramEnd"/>
      <w:r>
        <w:t xml:space="preserve"> деятельностью муниципальными служащими администрации, осуществляющими оказание муниципальной услуги осуществляет должностное лицо, ответственное за организацию работы по предоставлению услуги.</w:t>
      </w:r>
      <w:r>
        <w:br/>
      </w:r>
      <w:r>
        <w:br/>
      </w:r>
      <w:r w:rsidR="00387E55">
        <w:rPr>
          <w:b/>
        </w:rPr>
        <w:t xml:space="preserve">        </w:t>
      </w:r>
      <w:r>
        <w:rPr>
          <w:b/>
        </w:rPr>
        <w:t xml:space="preserve">V. Порядок обжалования действий (бездействия) специалистов, а также </w:t>
      </w:r>
      <w:r w:rsidR="00387E55">
        <w:rPr>
          <w:b/>
        </w:rPr>
        <w:t xml:space="preserve"> </w:t>
      </w:r>
    </w:p>
    <w:p w:rsidR="00B44B41" w:rsidRPr="00387E55" w:rsidRDefault="00387E55" w:rsidP="00387E55">
      <w:pPr>
        <w:jc w:val="both"/>
        <w:rPr>
          <w:b/>
        </w:rPr>
      </w:pPr>
      <w:r>
        <w:rPr>
          <w:b/>
        </w:rPr>
        <w:t xml:space="preserve">             </w:t>
      </w:r>
      <w:r w:rsidR="00B44B41">
        <w:rPr>
          <w:b/>
        </w:rPr>
        <w:t>принимаемого им решения при предоставлении муниципальной услуги</w:t>
      </w:r>
    </w:p>
    <w:p w:rsidR="00304DF5" w:rsidRPr="00304DF5" w:rsidRDefault="00B44B41" w:rsidP="00304DF5">
      <w:pPr>
        <w:shd w:val="clear" w:color="auto" w:fill="FFFFFF"/>
        <w:spacing w:line="290" w:lineRule="atLeast"/>
        <w:jc w:val="both"/>
        <w:rPr>
          <w:color w:val="FF0000"/>
        </w:rPr>
      </w:pPr>
      <w:r>
        <w:t>     5.1. Субъекты малого и среднего предпринимательства имеют право на обжалование действий или бездействия должностных лиц органов местного самоуправления, осуществляющих исполнение муниципальной услуги.   </w:t>
      </w:r>
      <w:r>
        <w:br/>
      </w:r>
      <w:r w:rsidR="00304DF5" w:rsidRPr="00304DF5">
        <w:rPr>
          <w:b/>
          <w:color w:val="FF0000"/>
        </w:rPr>
        <w:t xml:space="preserve">1.2.  </w:t>
      </w:r>
      <w:r w:rsidR="00304DF5" w:rsidRPr="00304DF5">
        <w:rPr>
          <w:color w:val="FF0000"/>
        </w:rPr>
        <w:t>Пункт</w:t>
      </w:r>
      <w:r w:rsidR="00304DF5" w:rsidRPr="00304DF5">
        <w:rPr>
          <w:b/>
          <w:color w:val="FF0000"/>
        </w:rPr>
        <w:t xml:space="preserve"> 5.2  </w:t>
      </w:r>
      <w:r w:rsidR="00304DF5" w:rsidRPr="00304DF5">
        <w:rPr>
          <w:color w:val="FF0000"/>
        </w:rPr>
        <w:t>части</w:t>
      </w:r>
      <w:r w:rsidR="00304DF5" w:rsidRPr="00304DF5">
        <w:rPr>
          <w:b/>
          <w:color w:val="FF0000"/>
        </w:rPr>
        <w:t xml:space="preserve"> 5  </w:t>
      </w:r>
      <w:r w:rsidR="00304DF5" w:rsidRPr="00304DF5">
        <w:rPr>
          <w:color w:val="FF0000"/>
        </w:rPr>
        <w:t>изложить в следующей  редакции:</w:t>
      </w:r>
    </w:p>
    <w:p w:rsidR="00304DF5" w:rsidRPr="00304DF5" w:rsidRDefault="00304DF5" w:rsidP="00304DF5">
      <w:pPr>
        <w:jc w:val="both"/>
        <w:rPr>
          <w:color w:val="FF0000"/>
          <w:lang w:eastAsia="ar-SA"/>
        </w:rPr>
      </w:pPr>
      <w:r w:rsidRPr="00304DF5">
        <w:rPr>
          <w:color w:val="FF0000"/>
        </w:rPr>
        <w:t> «5.2. 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     </w:t>
      </w:r>
    </w:p>
    <w:p w:rsidR="00304DF5" w:rsidRPr="00304DF5" w:rsidRDefault="00304DF5" w:rsidP="00304DF5">
      <w:pPr>
        <w:jc w:val="both"/>
        <w:rPr>
          <w:color w:val="FF0000"/>
          <w:lang w:eastAsia="ar-SA"/>
        </w:rPr>
      </w:pPr>
      <w:r w:rsidRPr="00304DF5">
        <w:rPr>
          <w:color w:val="FF0000"/>
          <w:lang w:eastAsia="ar-SA"/>
        </w:rPr>
        <w:t xml:space="preserve">    </w:t>
      </w:r>
      <w:r w:rsidRPr="00304DF5">
        <w:rPr>
          <w:color w:val="FF0000"/>
        </w:rPr>
        <w:t>Заявитель может обратиться с жалобой,  в том числе в следующих случаях:</w:t>
      </w:r>
    </w:p>
    <w:p w:rsidR="00304DF5" w:rsidRPr="00304DF5" w:rsidRDefault="00304DF5" w:rsidP="00304DF5">
      <w:pPr>
        <w:ind w:firstLine="540"/>
        <w:jc w:val="both"/>
        <w:rPr>
          <w:rFonts w:ascii="Verdana" w:hAnsi="Verdana"/>
          <w:color w:val="FF0000"/>
        </w:rPr>
      </w:pPr>
      <w:r w:rsidRPr="00304DF5">
        <w:rPr>
          <w:color w:val="FF0000"/>
        </w:rPr>
        <w:t>1) нарушение срока регистрации запроса о предоставлении  муниципальной услуги, запроса, указанного в статье 15.1 настоящего Федерального закона  № 210;</w:t>
      </w:r>
    </w:p>
    <w:p w:rsidR="00304DF5" w:rsidRPr="00304DF5" w:rsidRDefault="00304DF5" w:rsidP="00304DF5">
      <w:pPr>
        <w:ind w:firstLine="540"/>
        <w:jc w:val="both"/>
        <w:rPr>
          <w:color w:val="FF0000"/>
        </w:rPr>
      </w:pPr>
      <w:r w:rsidRPr="00304DF5">
        <w:rPr>
          <w:color w:val="FF000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w:t>
      </w:r>
    </w:p>
    <w:p w:rsidR="00304DF5" w:rsidRPr="00304DF5" w:rsidRDefault="00304DF5" w:rsidP="00304DF5">
      <w:pPr>
        <w:jc w:val="both"/>
        <w:rPr>
          <w:rFonts w:ascii="Verdana" w:hAnsi="Verdana"/>
          <w:color w:val="FF0000"/>
        </w:rPr>
      </w:pPr>
      <w:r w:rsidRPr="00304DF5">
        <w:rPr>
          <w:color w:val="FF0000"/>
        </w:rPr>
        <w:t xml:space="preserve"> № 210;</w:t>
      </w:r>
    </w:p>
    <w:p w:rsidR="00304DF5" w:rsidRPr="00304DF5" w:rsidRDefault="00304DF5" w:rsidP="00304DF5">
      <w:pPr>
        <w:ind w:firstLine="540"/>
        <w:jc w:val="both"/>
        <w:rPr>
          <w:rFonts w:ascii="Verdana" w:hAnsi="Verdana"/>
          <w:color w:val="FF0000"/>
        </w:rPr>
      </w:pPr>
      <w:r w:rsidRPr="00304DF5">
        <w:rPr>
          <w:color w:val="FF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04DF5" w:rsidRPr="00304DF5" w:rsidRDefault="00304DF5" w:rsidP="00304DF5">
      <w:pPr>
        <w:ind w:firstLine="540"/>
        <w:jc w:val="both"/>
        <w:rPr>
          <w:rFonts w:ascii="Verdana" w:hAnsi="Verdana"/>
          <w:color w:val="FF0000"/>
        </w:rPr>
      </w:pPr>
      <w:r w:rsidRPr="00304DF5">
        <w:rPr>
          <w:color w:val="FF000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304DF5">
        <w:rPr>
          <w:color w:val="FF0000"/>
        </w:rPr>
        <w:lastRenderedPageBreak/>
        <w:t>актами субъектов Российской Федерации, муниципальными правовыми актами для предоставления  муниципальной услуги, у заявителя;</w:t>
      </w:r>
    </w:p>
    <w:p w:rsidR="00304DF5" w:rsidRPr="00304DF5" w:rsidRDefault="00304DF5" w:rsidP="00304DF5">
      <w:pPr>
        <w:ind w:firstLine="540"/>
        <w:jc w:val="both"/>
        <w:rPr>
          <w:rFonts w:ascii="Verdana" w:hAnsi="Verdana"/>
          <w:color w:val="FF0000"/>
        </w:rPr>
      </w:pPr>
      <w:proofErr w:type="gramStart"/>
      <w:r w:rsidRPr="00304DF5">
        <w:rPr>
          <w:color w:val="FF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04DF5">
        <w:rPr>
          <w:color w:val="FF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 210;</w:t>
      </w:r>
    </w:p>
    <w:p w:rsidR="00304DF5" w:rsidRPr="00304DF5" w:rsidRDefault="00304DF5" w:rsidP="00304DF5">
      <w:pPr>
        <w:ind w:firstLine="540"/>
        <w:jc w:val="both"/>
        <w:rPr>
          <w:rFonts w:ascii="Verdana" w:hAnsi="Verdana"/>
          <w:color w:val="FF0000"/>
        </w:rPr>
      </w:pPr>
      <w:r w:rsidRPr="00304DF5">
        <w:rPr>
          <w:color w:val="FF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4DF5" w:rsidRPr="00304DF5" w:rsidRDefault="00304DF5" w:rsidP="00304DF5">
      <w:pPr>
        <w:ind w:firstLine="540"/>
        <w:jc w:val="both"/>
        <w:rPr>
          <w:rFonts w:ascii="Verdana" w:hAnsi="Verdana"/>
          <w:color w:val="FF0000"/>
        </w:rPr>
      </w:pPr>
      <w:proofErr w:type="gramStart"/>
      <w:r w:rsidRPr="00304DF5">
        <w:rPr>
          <w:color w:val="FF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4DF5">
        <w:rPr>
          <w:color w:val="FF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 210;</w:t>
      </w:r>
    </w:p>
    <w:p w:rsidR="00304DF5" w:rsidRPr="00304DF5" w:rsidRDefault="00304DF5" w:rsidP="00304DF5">
      <w:pPr>
        <w:ind w:firstLine="540"/>
        <w:jc w:val="both"/>
        <w:rPr>
          <w:rFonts w:ascii="Verdana" w:hAnsi="Verdana"/>
          <w:color w:val="FF0000"/>
        </w:rPr>
      </w:pPr>
      <w:r w:rsidRPr="00304DF5">
        <w:rPr>
          <w:color w:val="FF0000"/>
        </w:rPr>
        <w:t>8) нарушение срока или порядка выдачи документов по результатам предоставления  муниципальной услуги;</w:t>
      </w:r>
    </w:p>
    <w:p w:rsidR="00304DF5" w:rsidRPr="00304DF5" w:rsidRDefault="00304DF5" w:rsidP="00304DF5">
      <w:pPr>
        <w:ind w:firstLine="540"/>
        <w:jc w:val="both"/>
        <w:rPr>
          <w:rFonts w:ascii="Verdana" w:hAnsi="Verdana"/>
          <w:color w:val="FF0000"/>
        </w:rPr>
      </w:pPr>
      <w:proofErr w:type="gramStart"/>
      <w:r w:rsidRPr="00304DF5">
        <w:rPr>
          <w:color w:val="FF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04DF5">
        <w:rPr>
          <w:color w:val="FF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 210;</w:t>
      </w:r>
    </w:p>
    <w:p w:rsidR="00304DF5" w:rsidRPr="00B44B41" w:rsidRDefault="00304DF5" w:rsidP="00304DF5">
      <w:pPr>
        <w:jc w:val="both"/>
        <w:rPr>
          <w:rFonts w:ascii="Verdana" w:hAnsi="Verdana"/>
          <w:color w:val="FF0000"/>
        </w:rPr>
      </w:pPr>
      <w:r w:rsidRPr="00304DF5">
        <w:rPr>
          <w:color w:val="FF0000"/>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 210;»</w:t>
      </w:r>
      <w:r w:rsidR="00B44B41">
        <w:br/>
        <w:t xml:space="preserve">     5.3. </w:t>
      </w:r>
      <w:proofErr w:type="gramStart"/>
      <w:r w:rsidR="00B44B41">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w:t>
      </w:r>
      <w:r w:rsidR="00B44B41">
        <w:lastRenderedPageBreak/>
        <w:t>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00B44B41">
        <w:t>.  </w:t>
      </w:r>
      <w:r w:rsidR="00B44B41">
        <w:br/>
        <w:t>     5.4. Жалоба должна содержать:   </w:t>
      </w:r>
      <w:r w:rsidR="00B44B41">
        <w:br/>
        <w:t>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B44B41">
        <w:br/>
        <w:t>     </w:t>
      </w:r>
      <w:proofErr w:type="gramStart"/>
      <w:r w:rsidR="00B44B4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00B44B41">
        <w:t>     </w:t>
      </w:r>
      <w:r w:rsidR="00B44B41">
        <w:br/>
        <w:t>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44B41">
        <w:br/>
        <w:t>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r w:rsidR="00B44B41">
        <w:br/>
      </w:r>
      <w:r>
        <w:rPr>
          <w:color w:val="FF0000"/>
        </w:rPr>
        <w:t xml:space="preserve">     5.5.  </w:t>
      </w:r>
      <w:r w:rsidRPr="00B44B41">
        <w:rPr>
          <w:color w:val="FF0000"/>
        </w:rPr>
        <w:t>По результатам рассмотрения жалобы принимается одно из следующих решений:</w:t>
      </w:r>
    </w:p>
    <w:p w:rsidR="00304DF5" w:rsidRPr="00B44B41" w:rsidRDefault="00304DF5" w:rsidP="00304DF5">
      <w:pPr>
        <w:jc w:val="both"/>
        <w:rPr>
          <w:rFonts w:ascii="Verdana" w:hAnsi="Verdana"/>
          <w:color w:val="FF0000"/>
        </w:rPr>
      </w:pPr>
      <w:r>
        <w:rPr>
          <w:color w:val="FF0000"/>
        </w:rPr>
        <w:t xml:space="preserve">     </w:t>
      </w:r>
      <w:proofErr w:type="gramStart"/>
      <w:r w:rsidRPr="00B44B41">
        <w:rPr>
          <w:color w:val="FF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04DF5" w:rsidRPr="00B44B41" w:rsidRDefault="00304DF5" w:rsidP="00304DF5">
      <w:pPr>
        <w:jc w:val="both"/>
        <w:rPr>
          <w:rFonts w:ascii="Verdana" w:hAnsi="Verdana"/>
          <w:color w:val="FF0000"/>
        </w:rPr>
      </w:pPr>
      <w:r>
        <w:rPr>
          <w:color w:val="FF0000"/>
        </w:rPr>
        <w:t xml:space="preserve">     </w:t>
      </w:r>
      <w:r w:rsidRPr="00B44B41">
        <w:rPr>
          <w:color w:val="FF0000"/>
        </w:rPr>
        <w:t>2) в удовлетворении жалобы отказывается.</w:t>
      </w:r>
    </w:p>
    <w:p w:rsidR="00304DF5" w:rsidRPr="00B44B41" w:rsidRDefault="00304DF5" w:rsidP="00304DF5">
      <w:pPr>
        <w:jc w:val="both"/>
        <w:rPr>
          <w:rFonts w:ascii="Verdana" w:hAnsi="Verdana"/>
          <w:color w:val="FF0000"/>
        </w:rPr>
      </w:pPr>
      <w:r>
        <w:rPr>
          <w:color w:val="FF0000"/>
        </w:rPr>
        <w:t xml:space="preserve">    </w:t>
      </w:r>
      <w:r w:rsidR="008B65A8">
        <w:rPr>
          <w:color w:val="FF0000"/>
        </w:rPr>
        <w:t>5.5</w:t>
      </w:r>
      <w:r w:rsidRPr="00B44B41">
        <w:rPr>
          <w:color w:val="FF0000"/>
        </w:rPr>
        <w:t>.</w:t>
      </w:r>
      <w:r w:rsidR="008B65A8">
        <w:rPr>
          <w:color w:val="FF0000"/>
        </w:rPr>
        <w:t>1.</w:t>
      </w:r>
      <w:r w:rsidRPr="00B44B41">
        <w:rPr>
          <w:color w:val="FF0000"/>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DF5" w:rsidRPr="00B44B41" w:rsidRDefault="008B65A8" w:rsidP="008B65A8">
      <w:pPr>
        <w:jc w:val="both"/>
        <w:rPr>
          <w:rFonts w:ascii="Verdana" w:hAnsi="Verdana"/>
          <w:color w:val="FF0000"/>
        </w:rPr>
      </w:pPr>
      <w:r>
        <w:rPr>
          <w:color w:val="FF0000"/>
        </w:rPr>
        <w:t xml:space="preserve">     5.</w:t>
      </w:r>
      <w:r w:rsidR="00304DF5" w:rsidRPr="00B44B41">
        <w:rPr>
          <w:color w:val="FF0000"/>
        </w:rPr>
        <w:t>5.</w:t>
      </w:r>
      <w:r>
        <w:rPr>
          <w:color w:val="FF0000"/>
        </w:rPr>
        <w:t>2</w:t>
      </w:r>
      <w:r w:rsidR="00304DF5" w:rsidRPr="00B44B41">
        <w:rPr>
          <w:color w:val="FF0000"/>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 210,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04DF5" w:rsidRPr="00B44B41">
        <w:rPr>
          <w:color w:val="FF0000"/>
        </w:rPr>
        <w:t>неудобства</w:t>
      </w:r>
      <w:proofErr w:type="gramEnd"/>
      <w:r w:rsidR="00304DF5" w:rsidRPr="00B44B41">
        <w:rPr>
          <w:color w:val="FF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15A5" w:rsidRPr="008B65A8" w:rsidRDefault="008B65A8" w:rsidP="00304DF5">
      <w:pPr>
        <w:jc w:val="both"/>
        <w:rPr>
          <w:rFonts w:ascii="Verdana" w:hAnsi="Verdana"/>
          <w:color w:val="FF0000"/>
        </w:rPr>
      </w:pPr>
      <w:r>
        <w:rPr>
          <w:color w:val="FF0000"/>
        </w:rPr>
        <w:t xml:space="preserve">     5.5.3</w:t>
      </w:r>
      <w:r w:rsidR="00304DF5" w:rsidRPr="00B44B41">
        <w:rPr>
          <w:color w:val="FF0000"/>
        </w:rPr>
        <w:t xml:space="preserve">. В случае признания </w:t>
      </w:r>
      <w:proofErr w:type="gramStart"/>
      <w:r w:rsidR="00304DF5" w:rsidRPr="00B44B41">
        <w:rPr>
          <w:color w:val="FF0000"/>
        </w:rPr>
        <w:t>жалобы</w:t>
      </w:r>
      <w:proofErr w:type="gramEnd"/>
      <w:r w:rsidR="00304DF5" w:rsidRPr="00B44B41">
        <w:rPr>
          <w:color w:val="FF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B44B41">
        <w:br/>
        <w:t>     5.6. Должностные лица несут персональную ответственность за соблюдение требований административного регламента по каждому действию или административной процедуре при предоставлении муниципальной услуги в соответствии с законодательством Российской Федерации.    </w:t>
      </w:r>
      <w:r w:rsidR="00B44B41">
        <w:br/>
        <w:t>     5.7. Субъекты малого и среднего предпринимательства могут обжаловать действия (бездействие) должностных лиц в части ненадлежащего оказания ими муниципальной услуги, предусмотренной настоящим административным регламентом, в судебном порядке в соответствии с действующим законодательством.</w:t>
      </w:r>
    </w:p>
    <w:p w:rsidR="00D615A5" w:rsidRPr="00B44B41" w:rsidRDefault="00D615A5" w:rsidP="00D615A5">
      <w:pPr>
        <w:jc w:val="both"/>
        <w:rPr>
          <w:rFonts w:ascii="Verdana" w:hAnsi="Verdana"/>
          <w:color w:val="FF0000"/>
        </w:rPr>
      </w:pPr>
    </w:p>
    <w:p w:rsidR="00D615A5" w:rsidRPr="00B44B41" w:rsidRDefault="00304DF5" w:rsidP="00304DF5">
      <w:pPr>
        <w:jc w:val="both"/>
        <w:rPr>
          <w:rFonts w:ascii="Verdana" w:hAnsi="Verdana"/>
          <w:color w:val="FF0000"/>
        </w:rPr>
      </w:pPr>
      <w:r>
        <w:rPr>
          <w:color w:val="FF0000"/>
        </w:rPr>
        <w:t xml:space="preserve">     </w:t>
      </w:r>
    </w:p>
    <w:p w:rsidR="00D615A5" w:rsidRPr="00B44B41" w:rsidRDefault="00D615A5" w:rsidP="00D615A5">
      <w:pPr>
        <w:shd w:val="clear" w:color="auto" w:fill="FFFFFF"/>
        <w:spacing w:line="290" w:lineRule="atLeast"/>
        <w:ind w:firstLine="540"/>
        <w:jc w:val="both"/>
        <w:rPr>
          <w:color w:val="FF0000"/>
        </w:rPr>
      </w:pPr>
    </w:p>
    <w:p w:rsidR="00D615A5" w:rsidRDefault="00D615A5" w:rsidP="00D615A5">
      <w:pPr>
        <w:shd w:val="clear" w:color="auto" w:fill="FFFFFF"/>
        <w:spacing w:line="290" w:lineRule="atLeast"/>
        <w:ind w:firstLine="540"/>
        <w:jc w:val="both"/>
        <w:rPr>
          <w:color w:val="333333"/>
        </w:rPr>
      </w:pPr>
    </w:p>
    <w:p w:rsidR="008443C9" w:rsidRDefault="008443C9"/>
    <w:sectPr w:rsidR="008443C9" w:rsidSect="00F362E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118AC"/>
    <w:multiLevelType w:val="multilevel"/>
    <w:tmpl w:val="0A408638"/>
    <w:lvl w:ilvl="0">
      <w:start w:val="1"/>
      <w:numFmt w:val="decimal"/>
      <w:lvlText w:val="%1."/>
      <w:lvlJc w:val="left"/>
      <w:pPr>
        <w:ind w:left="1410" w:hanging="870"/>
      </w:pPr>
      <w:rPr>
        <w:b/>
      </w:r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E7"/>
    <w:rsid w:val="00025355"/>
    <w:rsid w:val="000269A1"/>
    <w:rsid w:val="00045029"/>
    <w:rsid w:val="000778DD"/>
    <w:rsid w:val="000F4242"/>
    <w:rsid w:val="0020237B"/>
    <w:rsid w:val="00205B64"/>
    <w:rsid w:val="00304DF5"/>
    <w:rsid w:val="003679EC"/>
    <w:rsid w:val="00387E55"/>
    <w:rsid w:val="005A1369"/>
    <w:rsid w:val="005B5C3C"/>
    <w:rsid w:val="0061216B"/>
    <w:rsid w:val="0066743A"/>
    <w:rsid w:val="006F5E10"/>
    <w:rsid w:val="00733442"/>
    <w:rsid w:val="007369C9"/>
    <w:rsid w:val="008443C9"/>
    <w:rsid w:val="0086315D"/>
    <w:rsid w:val="00891D11"/>
    <w:rsid w:val="008B65A8"/>
    <w:rsid w:val="00932DE9"/>
    <w:rsid w:val="00AB4E1D"/>
    <w:rsid w:val="00AD7632"/>
    <w:rsid w:val="00AF01BE"/>
    <w:rsid w:val="00B32E51"/>
    <w:rsid w:val="00B40143"/>
    <w:rsid w:val="00B44B41"/>
    <w:rsid w:val="00D615A5"/>
    <w:rsid w:val="00DB3DEB"/>
    <w:rsid w:val="00F24B2F"/>
    <w:rsid w:val="00F3162F"/>
    <w:rsid w:val="00F362E5"/>
    <w:rsid w:val="00F378E7"/>
    <w:rsid w:val="00F711B1"/>
    <w:rsid w:val="00F73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029"/>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F73E3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E31"/>
    <w:rPr>
      <w:rFonts w:ascii="Times New Roman" w:eastAsia="Times New Roman" w:hAnsi="Times New Roman" w:cs="Times New Roman"/>
      <w:b/>
      <w:bCs/>
      <w:sz w:val="36"/>
      <w:szCs w:val="36"/>
      <w:lang w:eastAsia="ru-RU"/>
    </w:rPr>
  </w:style>
  <w:style w:type="character" w:styleId="a3">
    <w:name w:val="Strong"/>
    <w:basedOn w:val="a0"/>
    <w:qFormat/>
    <w:rsid w:val="00F73E31"/>
    <w:rPr>
      <w:b/>
      <w:bCs/>
    </w:rPr>
  </w:style>
  <w:style w:type="paragraph" w:styleId="a4">
    <w:name w:val="Normal (Web)"/>
    <w:basedOn w:val="a"/>
    <w:uiPriority w:val="99"/>
    <w:semiHidden/>
    <w:unhideWhenUsed/>
    <w:rsid w:val="00F3162F"/>
    <w:pPr>
      <w:spacing w:before="100" w:beforeAutospacing="1" w:after="100" w:afterAutospacing="1"/>
    </w:pPr>
  </w:style>
  <w:style w:type="paragraph" w:customStyle="1" w:styleId="ConsPlusNormal">
    <w:name w:val="ConsPlusNormal"/>
    <w:rsid w:val="00F24B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F711B1"/>
    <w:pPr>
      <w:spacing w:after="0" w:line="240" w:lineRule="auto"/>
    </w:pPr>
    <w:rPr>
      <w:rFonts w:ascii="Calibri" w:eastAsia="Times New Roman" w:hAnsi="Calibri" w:cs="Times New Roman"/>
      <w:lang w:eastAsia="ru-RU"/>
    </w:rPr>
  </w:style>
  <w:style w:type="paragraph" w:customStyle="1" w:styleId="Standard">
    <w:name w:val="Standard"/>
    <w:uiPriority w:val="99"/>
    <w:semiHidden/>
    <w:rsid w:val="00F711B1"/>
    <w:pPr>
      <w:widowControl w:val="0"/>
      <w:suppressAutoHyphens/>
      <w:autoSpaceDN w:val="0"/>
      <w:spacing w:after="0" w:line="240" w:lineRule="auto"/>
    </w:pPr>
    <w:rPr>
      <w:rFonts w:ascii="Arial" w:eastAsia="Arial Unicode MS" w:hAnsi="Arial" w:cs="Mangal"/>
      <w:kern w:val="3"/>
      <w:sz w:val="21"/>
      <w:szCs w:val="24"/>
      <w:lang w:eastAsia="zh-CN" w:bidi="hi-IN"/>
    </w:rPr>
  </w:style>
  <w:style w:type="paragraph" w:styleId="a6">
    <w:name w:val="Balloon Text"/>
    <w:basedOn w:val="a"/>
    <w:link w:val="a7"/>
    <w:uiPriority w:val="99"/>
    <w:semiHidden/>
    <w:unhideWhenUsed/>
    <w:rsid w:val="00F711B1"/>
    <w:rPr>
      <w:rFonts w:ascii="Tahoma" w:hAnsi="Tahoma" w:cs="Tahoma"/>
      <w:sz w:val="16"/>
      <w:szCs w:val="16"/>
    </w:rPr>
  </w:style>
  <w:style w:type="character" w:customStyle="1" w:styleId="a7">
    <w:name w:val="Текст выноски Знак"/>
    <w:basedOn w:val="a0"/>
    <w:link w:val="a6"/>
    <w:uiPriority w:val="99"/>
    <w:semiHidden/>
    <w:rsid w:val="00F711B1"/>
    <w:rPr>
      <w:rFonts w:ascii="Tahoma" w:eastAsia="Times New Roman" w:hAnsi="Tahoma" w:cs="Tahoma"/>
      <w:sz w:val="16"/>
      <w:szCs w:val="16"/>
      <w:lang w:eastAsia="ru-RU"/>
    </w:rPr>
  </w:style>
  <w:style w:type="paragraph" w:styleId="a8">
    <w:name w:val="Title"/>
    <w:basedOn w:val="a"/>
    <w:link w:val="a9"/>
    <w:qFormat/>
    <w:rsid w:val="00AB4E1D"/>
    <w:pPr>
      <w:jc w:val="center"/>
    </w:pPr>
    <w:rPr>
      <w:sz w:val="28"/>
      <w:szCs w:val="20"/>
    </w:rPr>
  </w:style>
  <w:style w:type="character" w:customStyle="1" w:styleId="a9">
    <w:name w:val="Название Знак"/>
    <w:basedOn w:val="a0"/>
    <w:link w:val="a8"/>
    <w:rsid w:val="00AB4E1D"/>
    <w:rPr>
      <w:rFonts w:ascii="Times New Roman" w:eastAsia="Times New Roman" w:hAnsi="Times New Roman" w:cs="Times New Roman"/>
      <w:sz w:val="28"/>
      <w:szCs w:val="20"/>
      <w:lang w:eastAsia="ru-RU"/>
    </w:rPr>
  </w:style>
  <w:style w:type="paragraph" w:customStyle="1" w:styleId="ConsNonformat">
    <w:name w:val="ConsNonformat"/>
    <w:rsid w:val="00AB4E1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AB4E1D"/>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a">
    <w:name w:val="Hyperlink"/>
    <w:basedOn w:val="a0"/>
    <w:uiPriority w:val="99"/>
    <w:semiHidden/>
    <w:unhideWhenUsed/>
    <w:rsid w:val="00AB4E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029"/>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F73E3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E31"/>
    <w:rPr>
      <w:rFonts w:ascii="Times New Roman" w:eastAsia="Times New Roman" w:hAnsi="Times New Roman" w:cs="Times New Roman"/>
      <w:b/>
      <w:bCs/>
      <w:sz w:val="36"/>
      <w:szCs w:val="36"/>
      <w:lang w:eastAsia="ru-RU"/>
    </w:rPr>
  </w:style>
  <w:style w:type="character" w:styleId="a3">
    <w:name w:val="Strong"/>
    <w:basedOn w:val="a0"/>
    <w:qFormat/>
    <w:rsid w:val="00F73E31"/>
    <w:rPr>
      <w:b/>
      <w:bCs/>
    </w:rPr>
  </w:style>
  <w:style w:type="paragraph" w:styleId="a4">
    <w:name w:val="Normal (Web)"/>
    <w:basedOn w:val="a"/>
    <w:uiPriority w:val="99"/>
    <w:semiHidden/>
    <w:unhideWhenUsed/>
    <w:rsid w:val="00F3162F"/>
    <w:pPr>
      <w:spacing w:before="100" w:beforeAutospacing="1" w:after="100" w:afterAutospacing="1"/>
    </w:pPr>
  </w:style>
  <w:style w:type="paragraph" w:customStyle="1" w:styleId="ConsPlusNormal">
    <w:name w:val="ConsPlusNormal"/>
    <w:rsid w:val="00F24B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F711B1"/>
    <w:pPr>
      <w:spacing w:after="0" w:line="240" w:lineRule="auto"/>
    </w:pPr>
    <w:rPr>
      <w:rFonts w:ascii="Calibri" w:eastAsia="Times New Roman" w:hAnsi="Calibri" w:cs="Times New Roman"/>
      <w:lang w:eastAsia="ru-RU"/>
    </w:rPr>
  </w:style>
  <w:style w:type="paragraph" w:customStyle="1" w:styleId="Standard">
    <w:name w:val="Standard"/>
    <w:uiPriority w:val="99"/>
    <w:semiHidden/>
    <w:rsid w:val="00F711B1"/>
    <w:pPr>
      <w:widowControl w:val="0"/>
      <w:suppressAutoHyphens/>
      <w:autoSpaceDN w:val="0"/>
      <w:spacing w:after="0" w:line="240" w:lineRule="auto"/>
    </w:pPr>
    <w:rPr>
      <w:rFonts w:ascii="Arial" w:eastAsia="Arial Unicode MS" w:hAnsi="Arial" w:cs="Mangal"/>
      <w:kern w:val="3"/>
      <w:sz w:val="21"/>
      <w:szCs w:val="24"/>
      <w:lang w:eastAsia="zh-CN" w:bidi="hi-IN"/>
    </w:rPr>
  </w:style>
  <w:style w:type="paragraph" w:styleId="a6">
    <w:name w:val="Balloon Text"/>
    <w:basedOn w:val="a"/>
    <w:link w:val="a7"/>
    <w:uiPriority w:val="99"/>
    <w:semiHidden/>
    <w:unhideWhenUsed/>
    <w:rsid w:val="00F711B1"/>
    <w:rPr>
      <w:rFonts w:ascii="Tahoma" w:hAnsi="Tahoma" w:cs="Tahoma"/>
      <w:sz w:val="16"/>
      <w:szCs w:val="16"/>
    </w:rPr>
  </w:style>
  <w:style w:type="character" w:customStyle="1" w:styleId="a7">
    <w:name w:val="Текст выноски Знак"/>
    <w:basedOn w:val="a0"/>
    <w:link w:val="a6"/>
    <w:uiPriority w:val="99"/>
    <w:semiHidden/>
    <w:rsid w:val="00F711B1"/>
    <w:rPr>
      <w:rFonts w:ascii="Tahoma" w:eastAsia="Times New Roman" w:hAnsi="Tahoma" w:cs="Tahoma"/>
      <w:sz w:val="16"/>
      <w:szCs w:val="16"/>
      <w:lang w:eastAsia="ru-RU"/>
    </w:rPr>
  </w:style>
  <w:style w:type="paragraph" w:styleId="a8">
    <w:name w:val="Title"/>
    <w:basedOn w:val="a"/>
    <w:link w:val="a9"/>
    <w:qFormat/>
    <w:rsid w:val="00AB4E1D"/>
    <w:pPr>
      <w:jc w:val="center"/>
    </w:pPr>
    <w:rPr>
      <w:sz w:val="28"/>
      <w:szCs w:val="20"/>
    </w:rPr>
  </w:style>
  <w:style w:type="character" w:customStyle="1" w:styleId="a9">
    <w:name w:val="Название Знак"/>
    <w:basedOn w:val="a0"/>
    <w:link w:val="a8"/>
    <w:rsid w:val="00AB4E1D"/>
    <w:rPr>
      <w:rFonts w:ascii="Times New Roman" w:eastAsia="Times New Roman" w:hAnsi="Times New Roman" w:cs="Times New Roman"/>
      <w:sz w:val="28"/>
      <w:szCs w:val="20"/>
      <w:lang w:eastAsia="ru-RU"/>
    </w:rPr>
  </w:style>
  <w:style w:type="paragraph" w:customStyle="1" w:styleId="ConsNonformat">
    <w:name w:val="ConsNonformat"/>
    <w:rsid w:val="00AB4E1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AB4E1D"/>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a">
    <w:name w:val="Hyperlink"/>
    <w:basedOn w:val="a0"/>
    <w:uiPriority w:val="99"/>
    <w:semiHidden/>
    <w:unhideWhenUsed/>
    <w:rsid w:val="00AB4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9799">
      <w:bodyDiv w:val="1"/>
      <w:marLeft w:val="0"/>
      <w:marRight w:val="0"/>
      <w:marTop w:val="0"/>
      <w:marBottom w:val="0"/>
      <w:divBdr>
        <w:top w:val="none" w:sz="0" w:space="0" w:color="auto"/>
        <w:left w:val="none" w:sz="0" w:space="0" w:color="auto"/>
        <w:bottom w:val="none" w:sz="0" w:space="0" w:color="auto"/>
        <w:right w:val="none" w:sz="0" w:space="0" w:color="auto"/>
      </w:divBdr>
    </w:div>
    <w:div w:id="554856129">
      <w:bodyDiv w:val="1"/>
      <w:marLeft w:val="0"/>
      <w:marRight w:val="0"/>
      <w:marTop w:val="0"/>
      <w:marBottom w:val="0"/>
      <w:divBdr>
        <w:top w:val="none" w:sz="0" w:space="0" w:color="auto"/>
        <w:left w:val="none" w:sz="0" w:space="0" w:color="auto"/>
        <w:bottom w:val="none" w:sz="0" w:space="0" w:color="auto"/>
        <w:right w:val="none" w:sz="0" w:space="0" w:color="auto"/>
      </w:divBdr>
    </w:div>
    <w:div w:id="948700648">
      <w:bodyDiv w:val="1"/>
      <w:marLeft w:val="0"/>
      <w:marRight w:val="0"/>
      <w:marTop w:val="0"/>
      <w:marBottom w:val="0"/>
      <w:divBdr>
        <w:top w:val="none" w:sz="0" w:space="0" w:color="auto"/>
        <w:left w:val="none" w:sz="0" w:space="0" w:color="auto"/>
        <w:bottom w:val="none" w:sz="0" w:space="0" w:color="auto"/>
        <w:right w:val="none" w:sz="0" w:space="0" w:color="auto"/>
      </w:divBdr>
    </w:div>
    <w:div w:id="1006976003">
      <w:bodyDiv w:val="1"/>
      <w:marLeft w:val="0"/>
      <w:marRight w:val="0"/>
      <w:marTop w:val="0"/>
      <w:marBottom w:val="0"/>
      <w:divBdr>
        <w:top w:val="none" w:sz="0" w:space="0" w:color="auto"/>
        <w:left w:val="none" w:sz="0" w:space="0" w:color="auto"/>
        <w:bottom w:val="none" w:sz="0" w:space="0" w:color="auto"/>
        <w:right w:val="none" w:sz="0" w:space="0" w:color="auto"/>
      </w:divBdr>
    </w:div>
    <w:div w:id="1056590413">
      <w:bodyDiv w:val="1"/>
      <w:marLeft w:val="0"/>
      <w:marRight w:val="0"/>
      <w:marTop w:val="0"/>
      <w:marBottom w:val="0"/>
      <w:divBdr>
        <w:top w:val="none" w:sz="0" w:space="0" w:color="auto"/>
        <w:left w:val="none" w:sz="0" w:space="0" w:color="auto"/>
        <w:bottom w:val="none" w:sz="0" w:space="0" w:color="auto"/>
        <w:right w:val="none" w:sz="0" w:space="0" w:color="auto"/>
      </w:divBdr>
    </w:div>
    <w:div w:id="1270313245">
      <w:bodyDiv w:val="1"/>
      <w:marLeft w:val="0"/>
      <w:marRight w:val="0"/>
      <w:marTop w:val="0"/>
      <w:marBottom w:val="0"/>
      <w:divBdr>
        <w:top w:val="none" w:sz="0" w:space="0" w:color="auto"/>
        <w:left w:val="none" w:sz="0" w:space="0" w:color="auto"/>
        <w:bottom w:val="none" w:sz="0" w:space="0" w:color="auto"/>
        <w:right w:val="none" w:sz="0" w:space="0" w:color="auto"/>
      </w:divBdr>
    </w:div>
    <w:div w:id="1279067843">
      <w:bodyDiv w:val="1"/>
      <w:marLeft w:val="0"/>
      <w:marRight w:val="0"/>
      <w:marTop w:val="0"/>
      <w:marBottom w:val="0"/>
      <w:divBdr>
        <w:top w:val="none" w:sz="0" w:space="0" w:color="auto"/>
        <w:left w:val="none" w:sz="0" w:space="0" w:color="auto"/>
        <w:bottom w:val="none" w:sz="0" w:space="0" w:color="auto"/>
        <w:right w:val="none" w:sz="0" w:space="0" w:color="auto"/>
      </w:divBdr>
    </w:div>
    <w:div w:id="19193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modukmasov@mail.ru"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20modukmasov@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http://www.consultant.ru/document/cons_doc_LAW_303658/a2588b2a1374c05e0939bb4df8e54fc0dfd6e000/" TargetMode="External"/><Relationship Id="rId10" Type="http://schemas.openxmlformats.org/officeDocument/2006/relationships/hyperlink" Target="http://www.consultant.ru/document/cons_doc_LAW_303658/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Pages>
  <Words>6812</Words>
  <Characters>38830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39</cp:revision>
  <cp:lastPrinted>2019-02-06T06:54:00Z</cp:lastPrinted>
  <dcterms:created xsi:type="dcterms:W3CDTF">2019-02-01T07:38:00Z</dcterms:created>
  <dcterms:modified xsi:type="dcterms:W3CDTF">2019-04-08T06:40:00Z</dcterms:modified>
</cp:coreProperties>
</file>