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8E" w:rsidRDefault="006F6FB5" w:rsidP="00A2298E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294E4BDB" wp14:editId="3BC0E1B5">
            <wp:simplePos x="0" y="0"/>
            <wp:positionH relativeFrom="column">
              <wp:posOffset>54610</wp:posOffset>
            </wp:positionH>
            <wp:positionV relativeFrom="paragraph">
              <wp:posOffset>-91440</wp:posOffset>
            </wp:positionV>
            <wp:extent cx="1009015" cy="962025"/>
            <wp:effectExtent l="0" t="0" r="635" b="9525"/>
            <wp:wrapTight wrapText="bothSides">
              <wp:wrapPolygon edited="0">
                <wp:start x="0" y="0"/>
                <wp:lineTo x="0" y="21386"/>
                <wp:lineTo x="21206" y="21386"/>
                <wp:lineTo x="2120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98E">
        <w:rPr>
          <w:noProof/>
        </w:rPr>
        <w:drawing>
          <wp:anchor distT="0" distB="0" distL="114935" distR="114935" simplePos="0" relativeHeight="251656704" behindDoc="1" locked="0" layoutInCell="1" allowOverlap="1" wp14:anchorId="6A4335A5" wp14:editId="2F6DFB4B">
            <wp:simplePos x="0" y="0"/>
            <wp:positionH relativeFrom="column">
              <wp:posOffset>3982916</wp:posOffset>
            </wp:positionH>
            <wp:positionV relativeFrom="paragraph">
              <wp:posOffset>-118745</wp:posOffset>
            </wp:positionV>
            <wp:extent cx="836930" cy="989330"/>
            <wp:effectExtent l="0" t="0" r="127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98E">
        <w:rPr>
          <w:b/>
          <w:sz w:val="24"/>
          <w:szCs w:val="24"/>
        </w:rPr>
        <w:t xml:space="preserve">                         Российская Федерация          </w:t>
      </w:r>
    </w:p>
    <w:p w:rsidR="00A2298E" w:rsidRDefault="00A2298E" w:rsidP="00A229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Республика Адыгея</w:t>
      </w:r>
    </w:p>
    <w:p w:rsidR="00A2298E" w:rsidRDefault="00A2298E" w:rsidP="00A229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Совет народных депутатов</w:t>
      </w:r>
    </w:p>
    <w:p w:rsidR="00A2298E" w:rsidRDefault="00A2298E" w:rsidP="00A229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муниципального образования</w:t>
      </w:r>
    </w:p>
    <w:p w:rsidR="00A2298E" w:rsidRDefault="00A2298E" w:rsidP="00A229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«</w:t>
      </w:r>
      <w:proofErr w:type="spellStart"/>
      <w:r>
        <w:rPr>
          <w:b/>
          <w:sz w:val="24"/>
          <w:szCs w:val="24"/>
        </w:rPr>
        <w:t>Дукмасовское</w:t>
      </w:r>
      <w:proofErr w:type="spellEnd"/>
      <w:r>
        <w:rPr>
          <w:b/>
          <w:sz w:val="24"/>
          <w:szCs w:val="24"/>
        </w:rPr>
        <w:t xml:space="preserve"> сельское поселение»</w:t>
      </w:r>
    </w:p>
    <w:p w:rsidR="00A2298E" w:rsidRDefault="00A2298E" w:rsidP="00A2298E">
      <w:pPr>
        <w:rPr>
          <w:sz w:val="24"/>
          <w:szCs w:val="24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104775</wp:posOffset>
                </wp:positionV>
                <wp:extent cx="5943600" cy="0"/>
                <wp:effectExtent l="0" t="19050" r="19050" b="3810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5pt,8.25pt" to="459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e1VgIAAGY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" strokeweight="1.59mm">
                <v:stroke joinstyle="miter"/>
                <w10:wrap type="topAndBottom"/>
              </v:line>
            </w:pict>
          </mc:Fallback>
        </mc:AlternateConten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укмасов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29.01.2019г.</w:t>
      </w:r>
    </w:p>
    <w:p w:rsidR="00A2298E" w:rsidRDefault="00A2298E" w:rsidP="00A229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5F089A">
        <w:rPr>
          <w:sz w:val="24"/>
          <w:szCs w:val="24"/>
        </w:rPr>
        <w:t xml:space="preserve">                           № 60</w:t>
      </w:r>
    </w:p>
    <w:p w:rsidR="00A2298E" w:rsidRDefault="00A2298E" w:rsidP="00A2298E">
      <w:pPr>
        <w:rPr>
          <w:sz w:val="24"/>
          <w:szCs w:val="24"/>
        </w:rPr>
      </w:pPr>
    </w:p>
    <w:p w:rsidR="00A2298E" w:rsidRDefault="00A2298E" w:rsidP="00A229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A2298E" w:rsidRDefault="00A2298E" w:rsidP="00A2298E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2298E" w:rsidRDefault="00A2298E" w:rsidP="00A229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пятнадцатой  сессии четвертого созыва  Совета народных депутатов</w:t>
      </w:r>
    </w:p>
    <w:p w:rsidR="00A2298E" w:rsidRDefault="00A2298E" w:rsidP="00A229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муниципального образования «</w:t>
      </w:r>
      <w:proofErr w:type="spellStart"/>
      <w:r>
        <w:rPr>
          <w:sz w:val="24"/>
          <w:szCs w:val="24"/>
        </w:rPr>
        <w:t>Дукмасовское</w:t>
      </w:r>
      <w:proofErr w:type="spellEnd"/>
      <w:r>
        <w:rPr>
          <w:sz w:val="24"/>
          <w:szCs w:val="24"/>
        </w:rPr>
        <w:t xml:space="preserve"> сельское поселение»   </w:t>
      </w:r>
    </w:p>
    <w:p w:rsidR="00A2298E" w:rsidRDefault="00A2298E" w:rsidP="00A2298E">
      <w:pPr>
        <w:jc w:val="center"/>
        <w:rPr>
          <w:sz w:val="24"/>
          <w:szCs w:val="24"/>
        </w:rPr>
      </w:pPr>
    </w:p>
    <w:p w:rsidR="009F110A" w:rsidRDefault="009F110A"/>
    <w:p w:rsidR="009F110A" w:rsidRPr="009F110A" w:rsidRDefault="009F110A" w:rsidP="009F110A"/>
    <w:p w:rsidR="006F6FB5" w:rsidRDefault="006F6FB5" w:rsidP="006F6FB5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и дополнений в Решение СНД </w:t>
      </w:r>
    </w:p>
    <w:p w:rsidR="006F6FB5" w:rsidRDefault="006F6FB5" w:rsidP="006F6FB5">
      <w:pPr>
        <w:rPr>
          <w:color w:val="000000"/>
          <w:sz w:val="24"/>
          <w:szCs w:val="24"/>
        </w:rPr>
      </w:pPr>
      <w:r>
        <w:rPr>
          <w:sz w:val="24"/>
          <w:szCs w:val="24"/>
        </w:rPr>
        <w:t>№ 27 от 30.01.2018г. «</w:t>
      </w:r>
      <w:r>
        <w:rPr>
          <w:color w:val="000000"/>
          <w:sz w:val="24"/>
          <w:szCs w:val="24"/>
        </w:rPr>
        <w:t>О передаче полномочий по осу-</w:t>
      </w:r>
    </w:p>
    <w:p w:rsidR="006F6FB5" w:rsidRDefault="006F6FB5" w:rsidP="006F6FB5">
      <w:pPr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ществлению</w:t>
      </w:r>
      <w:proofErr w:type="spellEnd"/>
      <w:r>
        <w:rPr>
          <w:color w:val="000000"/>
          <w:sz w:val="24"/>
          <w:szCs w:val="24"/>
        </w:rPr>
        <w:t xml:space="preserve"> внутреннего муниципального финансового </w:t>
      </w:r>
    </w:p>
    <w:p w:rsidR="006F6FB5" w:rsidRDefault="006F6FB5" w:rsidP="006F6FB5">
      <w:pPr>
        <w:spacing w:before="100" w:beforeAutospacing="1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контроля»</w:t>
      </w:r>
    </w:p>
    <w:p w:rsidR="009F110A" w:rsidRPr="009F110A" w:rsidRDefault="009F110A" w:rsidP="009F110A"/>
    <w:p w:rsidR="009F110A" w:rsidRPr="009F110A" w:rsidRDefault="009F110A" w:rsidP="009F110A"/>
    <w:p w:rsidR="009F110A" w:rsidRPr="0036426E" w:rsidRDefault="000D694F" w:rsidP="0036426E">
      <w:pPr>
        <w:jc w:val="both"/>
        <w:rPr>
          <w:b/>
          <w:sz w:val="24"/>
          <w:szCs w:val="24"/>
        </w:rPr>
      </w:pPr>
      <w:r w:rsidRPr="0036426E">
        <w:rPr>
          <w:sz w:val="24"/>
          <w:szCs w:val="24"/>
        </w:rPr>
        <w:t xml:space="preserve">     На основании Решения Совета народных депутатов от 21.12.2018 г №117 «О внесении изменений в решение Совета народных депутатов № 578 от 04.07.2017 г 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 Шовгеновский район», Совет народных депутатов муниципального образования «</w:t>
      </w:r>
      <w:proofErr w:type="spellStart"/>
      <w:r w:rsidRPr="0036426E">
        <w:rPr>
          <w:sz w:val="24"/>
          <w:szCs w:val="24"/>
        </w:rPr>
        <w:t>Дукмасовское</w:t>
      </w:r>
      <w:proofErr w:type="spellEnd"/>
      <w:r w:rsidRPr="0036426E">
        <w:rPr>
          <w:sz w:val="24"/>
          <w:szCs w:val="24"/>
        </w:rPr>
        <w:t xml:space="preserve"> сельское поселение»  </w:t>
      </w:r>
      <w:proofErr w:type="gramStart"/>
      <w:r w:rsidRPr="0036426E">
        <w:rPr>
          <w:b/>
          <w:sz w:val="24"/>
          <w:szCs w:val="24"/>
        </w:rPr>
        <w:t>р</w:t>
      </w:r>
      <w:proofErr w:type="gramEnd"/>
      <w:r w:rsidRPr="0036426E">
        <w:rPr>
          <w:b/>
          <w:sz w:val="24"/>
          <w:szCs w:val="24"/>
        </w:rPr>
        <w:t xml:space="preserve"> е ш и л :</w:t>
      </w:r>
    </w:p>
    <w:p w:rsidR="009F110A" w:rsidRPr="009F110A" w:rsidRDefault="009F110A" w:rsidP="009F110A"/>
    <w:p w:rsidR="0036426E" w:rsidRPr="0036426E" w:rsidRDefault="0036426E" w:rsidP="0036426E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1. </w:t>
      </w:r>
      <w:r>
        <w:rPr>
          <w:color w:val="000000"/>
          <w:sz w:val="24"/>
          <w:szCs w:val="24"/>
        </w:rPr>
        <w:t xml:space="preserve"> Внести </w:t>
      </w:r>
      <w:r>
        <w:rPr>
          <w:sz w:val="24"/>
          <w:szCs w:val="24"/>
        </w:rPr>
        <w:t>в Решение СНД  № 27 от 30.01.2018г. «</w:t>
      </w:r>
      <w:r>
        <w:rPr>
          <w:color w:val="000000"/>
          <w:sz w:val="24"/>
          <w:szCs w:val="24"/>
        </w:rPr>
        <w:t xml:space="preserve">О передаче полномочий по </w:t>
      </w:r>
      <w:proofErr w:type="spellStart"/>
      <w:proofErr w:type="gramStart"/>
      <w:r>
        <w:rPr>
          <w:color w:val="000000"/>
          <w:sz w:val="24"/>
          <w:szCs w:val="24"/>
        </w:rPr>
        <w:t>осущест-влению</w:t>
      </w:r>
      <w:proofErr w:type="spellEnd"/>
      <w:proofErr w:type="gramEnd"/>
      <w:r>
        <w:rPr>
          <w:color w:val="000000"/>
          <w:sz w:val="24"/>
          <w:szCs w:val="24"/>
        </w:rPr>
        <w:t xml:space="preserve"> внутреннего муниципального финансового контроля» следующие </w:t>
      </w:r>
      <w:r>
        <w:rPr>
          <w:sz w:val="24"/>
          <w:szCs w:val="24"/>
        </w:rPr>
        <w:t>изменения и дополнения:</w:t>
      </w:r>
    </w:p>
    <w:p w:rsidR="0036426E" w:rsidRDefault="0036426E" w:rsidP="0036426E">
      <w:pPr>
        <w:spacing w:before="100" w:beforeAutospacing="1" w:after="100" w:afterAutospacing="1"/>
        <w:contextualSpacing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</w:p>
    <w:p w:rsidR="0036426E" w:rsidRDefault="0036426E" w:rsidP="0036426E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1.1. Передать полномочия </w:t>
      </w:r>
      <w:proofErr w:type="gramStart"/>
      <w:r>
        <w:rPr>
          <w:color w:val="000000"/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дополнительным соглашением к соглашению о передаче  полномочий  по осуществлению</w:t>
      </w:r>
      <w:proofErr w:type="gramEnd"/>
      <w:r>
        <w:rPr>
          <w:sz w:val="24"/>
          <w:szCs w:val="24"/>
        </w:rPr>
        <w:t xml:space="preserve"> внутре</w:t>
      </w:r>
      <w:r w:rsidR="005F089A">
        <w:rPr>
          <w:sz w:val="24"/>
          <w:szCs w:val="24"/>
        </w:rPr>
        <w:t>н</w:t>
      </w:r>
      <w:r>
        <w:rPr>
          <w:sz w:val="24"/>
          <w:szCs w:val="24"/>
        </w:rPr>
        <w:t xml:space="preserve">него муниципального финансового контроля. </w:t>
      </w:r>
    </w:p>
    <w:p w:rsidR="0036426E" w:rsidRDefault="0036426E" w:rsidP="0036426E">
      <w:pPr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</w:p>
    <w:p w:rsidR="0036426E" w:rsidRDefault="0036426E" w:rsidP="0036426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2. Направить дополнительное Соглашение к Соглашению </w:t>
      </w:r>
      <w:r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>О передаче полномочий по осуществлению внутрен</w:t>
      </w:r>
      <w:r w:rsidR="005F089A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его муниципального финансового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контроля» в представительный орган </w:t>
      </w:r>
      <w:r>
        <w:rPr>
          <w:sz w:val="24"/>
          <w:szCs w:val="24"/>
        </w:rPr>
        <w:t>муниципального образования «Шовгеновский район».</w:t>
      </w:r>
    </w:p>
    <w:p w:rsidR="0036426E" w:rsidRDefault="0036426E" w:rsidP="0036426E">
      <w:pPr>
        <w:pStyle w:val="3"/>
        <w:keepLines/>
        <w:numPr>
          <w:ilvl w:val="0"/>
          <w:numId w:val="1"/>
        </w:numPr>
        <w:suppressAutoHyphens w:val="0"/>
        <w:overflowPunct/>
        <w:autoSpaceDE/>
        <w:autoSpaceDN w:val="0"/>
        <w:spacing w:before="0" w:after="0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3. Обнародовать настоящее решение в соответствии с Уставом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Дукмасовское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Дукмасовское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Шовгеновского района Республики Адыгея.</w:t>
      </w:r>
    </w:p>
    <w:p w:rsidR="0036426E" w:rsidRDefault="0036426E" w:rsidP="003642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 Контроль над исполнением данного решения  возложить на финансиста администрации муниципального образования  «</w:t>
      </w:r>
      <w:proofErr w:type="spellStart"/>
      <w:r>
        <w:rPr>
          <w:sz w:val="24"/>
          <w:szCs w:val="24"/>
        </w:rPr>
        <w:t>Дукмасовское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36426E" w:rsidRDefault="0036426E" w:rsidP="0036426E">
      <w:pPr>
        <w:pStyle w:val="ab"/>
      </w:pPr>
      <w:r>
        <w:t xml:space="preserve">  5. Настоящее решение вступает в силу со дня его обнародования  и распространяется на правоотношения, возникшие с 01 января 2019г. </w:t>
      </w:r>
    </w:p>
    <w:p w:rsidR="0036426E" w:rsidRDefault="0036426E" w:rsidP="0036426E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Глава муниципального образования</w:t>
      </w:r>
    </w:p>
    <w:p w:rsidR="00193B21" w:rsidRDefault="0036426E" w:rsidP="0036426E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Дукмасовское</w:t>
      </w:r>
      <w:proofErr w:type="spellEnd"/>
      <w:r>
        <w:rPr>
          <w:color w:val="000000"/>
        </w:rPr>
        <w:t xml:space="preserve"> сельское поселение»           _______________ </w:t>
      </w:r>
      <w:proofErr w:type="spellStart"/>
      <w:r>
        <w:rPr>
          <w:color w:val="000000"/>
        </w:rPr>
        <w:t>В.П.Шикенин</w:t>
      </w:r>
      <w:proofErr w:type="spellEnd"/>
    </w:p>
    <w:p w:rsidR="00B44ECE" w:rsidRDefault="00B44ECE" w:rsidP="0036426E">
      <w:pPr>
        <w:pStyle w:val="ab"/>
        <w:spacing w:before="0" w:beforeAutospacing="0" w:after="0" w:afterAutospacing="0"/>
        <w:rPr>
          <w:color w:val="000000"/>
        </w:rPr>
      </w:pPr>
    </w:p>
    <w:p w:rsidR="00B44ECE" w:rsidRPr="0036426E" w:rsidRDefault="00B44ECE" w:rsidP="0036426E">
      <w:pPr>
        <w:pStyle w:val="ab"/>
        <w:spacing w:before="0" w:beforeAutospacing="0" w:after="0" w:afterAutospacing="0"/>
        <w:rPr>
          <w:color w:val="000000"/>
        </w:rPr>
      </w:pPr>
    </w:p>
    <w:p w:rsidR="00B44ECE" w:rsidRDefault="00B44ECE" w:rsidP="00B44EC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DB20E7" w:rsidRDefault="00DB20E7" w:rsidP="00DB20E7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</w:p>
    <w:p w:rsidR="00B44ECE" w:rsidRDefault="00B44ECE" w:rsidP="00B44ECE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Муниципального образования </w:t>
      </w:r>
    </w:p>
    <w:p w:rsidR="00B44ECE" w:rsidRDefault="00B44ECE" w:rsidP="00B44ECE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Дукмасовское</w:t>
      </w:r>
      <w:proofErr w:type="spellEnd"/>
      <w:r>
        <w:rPr>
          <w:sz w:val="24"/>
          <w:szCs w:val="24"/>
        </w:rPr>
        <w:t xml:space="preserve"> сельское поселение» </w:t>
      </w:r>
    </w:p>
    <w:p w:rsidR="00B44ECE" w:rsidRDefault="00B44ECE" w:rsidP="00B44E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F089A">
        <w:rPr>
          <w:sz w:val="24"/>
          <w:szCs w:val="24"/>
        </w:rPr>
        <w:t>29.01.2019г. № 60</w:t>
      </w:r>
    </w:p>
    <w:p w:rsidR="00193B21" w:rsidRDefault="00193B21" w:rsidP="009F110A"/>
    <w:p w:rsidR="00193B21" w:rsidRPr="00B44ECE" w:rsidRDefault="00193B21" w:rsidP="00193B21">
      <w:pPr>
        <w:jc w:val="center"/>
        <w:rPr>
          <w:sz w:val="26"/>
          <w:szCs w:val="26"/>
        </w:rPr>
      </w:pPr>
      <w:r w:rsidRPr="00B44ECE">
        <w:rPr>
          <w:sz w:val="26"/>
          <w:szCs w:val="26"/>
        </w:rPr>
        <w:t>ДОПОЛНИТЕЛЬНОЕ СОГЛАШЕНИЕ</w:t>
      </w:r>
    </w:p>
    <w:p w:rsidR="00193B21" w:rsidRPr="00B44ECE" w:rsidRDefault="00193B21" w:rsidP="00193B21">
      <w:pPr>
        <w:jc w:val="center"/>
        <w:rPr>
          <w:sz w:val="26"/>
          <w:szCs w:val="26"/>
        </w:rPr>
      </w:pPr>
      <w:r w:rsidRPr="00B44ECE">
        <w:rPr>
          <w:sz w:val="26"/>
          <w:szCs w:val="26"/>
        </w:rPr>
        <w:t>к соглашению о передаче полномочий по осуществлению внутреннего муниципального финансового контроля</w:t>
      </w:r>
    </w:p>
    <w:p w:rsidR="00193B21" w:rsidRDefault="00193B21" w:rsidP="00193B21">
      <w:pPr>
        <w:jc w:val="center"/>
      </w:pPr>
    </w:p>
    <w:p w:rsidR="00193B21" w:rsidRDefault="00193B21" w:rsidP="00193B21">
      <w:proofErr w:type="spellStart"/>
      <w:r>
        <w:t>а</w:t>
      </w:r>
      <w:proofErr w:type="gramStart"/>
      <w:r>
        <w:t>.Х</w:t>
      </w:r>
      <w:proofErr w:type="gramEnd"/>
      <w:r>
        <w:t>акуринохабль</w:t>
      </w:r>
      <w:proofErr w:type="spellEnd"/>
      <w:r>
        <w:t xml:space="preserve">                                                                          26.12.2018</w:t>
      </w:r>
    </w:p>
    <w:p w:rsidR="00193B21" w:rsidRDefault="00193B21" w:rsidP="00193B21"/>
    <w:p w:rsidR="00193B21" w:rsidRDefault="00193B21" w:rsidP="00193B21">
      <w:pPr>
        <w:jc w:val="both"/>
      </w:pPr>
      <w:r>
        <w:t xml:space="preserve">     </w:t>
      </w:r>
      <w:proofErr w:type="gramStart"/>
      <w:r>
        <w:t>В целях обеспечения соблюдения бюджетного законодательства Российской Федерации, иных нормативных правовых актов, регулирующих бюджетные правоотношения, в соответствии с Федеральным законом от 06.10.2003г №131-ФЗ «Об общих принципах организации органов местного самоуправления», статьями 265,269.2 Бюджетного кодекса Российской Федерации, Совет  народных депутатов МО «</w:t>
      </w:r>
      <w:proofErr w:type="spellStart"/>
      <w:r>
        <w:t>Дукмасовское</w:t>
      </w:r>
      <w:proofErr w:type="spellEnd"/>
      <w:r>
        <w:t xml:space="preserve"> сельское поселение» Шовгеновского района Республики Адыгея (далее – представительный орган поселения) в лице главы 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</w:t>
      </w:r>
      <w:proofErr w:type="gramEnd"/>
      <w:r>
        <w:t xml:space="preserve">» </w:t>
      </w:r>
      <w:proofErr w:type="gramStart"/>
      <w:r>
        <w:t xml:space="preserve">Шовгеновского района Республики Адыгея  </w:t>
      </w:r>
      <w:proofErr w:type="spellStart"/>
      <w:r>
        <w:t>Шикенина</w:t>
      </w:r>
      <w:proofErr w:type="spellEnd"/>
      <w:r>
        <w:t xml:space="preserve"> Василия Петровича действующего на основании Устава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Шовгеновского района Республики Адыгея   и Администрация муниципального образования «Шовгеновский район» в лице главы муниципального образования «Шовгеновский район» </w:t>
      </w:r>
      <w:proofErr w:type="spellStart"/>
      <w:r>
        <w:t>Аутлева</w:t>
      </w:r>
      <w:proofErr w:type="spellEnd"/>
      <w:r>
        <w:t xml:space="preserve"> Рашида </w:t>
      </w:r>
      <w:proofErr w:type="spellStart"/>
      <w:r>
        <w:t>Рамазановича</w:t>
      </w:r>
      <w:proofErr w:type="spellEnd"/>
      <w:r>
        <w:t xml:space="preserve"> действующего на основании Устава Администрации Муниципального образования «Шовгеновский район», на основании Решения Совета народных депутатов от 21.12.2018 г №117 «О внесении изменений в решение</w:t>
      </w:r>
      <w:proofErr w:type="gramEnd"/>
      <w:r>
        <w:t xml:space="preserve"> Совета народных депутатов № 578 от 04.07.2017 г 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 Шовгеновский район», далее именуемые «Стороны» заключили настоящее Дополнительное соглашение о нижеследующем:</w:t>
      </w:r>
    </w:p>
    <w:p w:rsidR="00193B21" w:rsidRDefault="00193B21" w:rsidP="00193B21">
      <w:pPr>
        <w:jc w:val="both"/>
      </w:pPr>
      <w:r>
        <w:t>1.Внести изменение в п.1 приложении №1 к соглашению от 01 февраля 2018г  о передаче полномочий по осуществлению внутреннего муниципального финансового контроля.</w:t>
      </w:r>
    </w:p>
    <w:p w:rsidR="00193B21" w:rsidRDefault="00193B21" w:rsidP="00193B21">
      <w:pPr>
        <w:jc w:val="both"/>
      </w:pPr>
      <w:r>
        <w:t>2.Остальные условия соглашения б/н  от 01 февраля 2018г. остаются неизменными и стороны подтверждают по ним свои обязательства.</w:t>
      </w:r>
    </w:p>
    <w:p w:rsidR="00193B21" w:rsidRDefault="00193B21" w:rsidP="00193B21">
      <w:pPr>
        <w:jc w:val="both"/>
      </w:pPr>
      <w:r>
        <w:t>3.Настоящее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:rsidR="00193B21" w:rsidRDefault="00193B21" w:rsidP="00193B21">
      <w:pPr>
        <w:jc w:val="both"/>
      </w:pPr>
      <w:r>
        <w:t>4.Настоящее дополнительное соглашение всту</w:t>
      </w:r>
      <w:r w:rsidR="00B44ECE">
        <w:t>пает в силу с 01января 2019года.</w:t>
      </w:r>
    </w:p>
    <w:p w:rsidR="00193B21" w:rsidRDefault="00193B21" w:rsidP="00193B21">
      <w:pPr>
        <w:jc w:val="both"/>
      </w:pPr>
    </w:p>
    <w:p w:rsidR="00193B21" w:rsidRDefault="00193B21" w:rsidP="00193B21">
      <w:r>
        <w:t xml:space="preserve"> Глава  администрации                                       Глава  МО «</w:t>
      </w:r>
      <w:proofErr w:type="spellStart"/>
      <w:r>
        <w:t>Дукмасовское</w:t>
      </w:r>
      <w:proofErr w:type="spellEnd"/>
    </w:p>
    <w:p w:rsidR="00193B21" w:rsidRDefault="00193B21" w:rsidP="00193B21">
      <w:r>
        <w:t xml:space="preserve"> МО «Шовгеновский район»       </w:t>
      </w:r>
      <w:r w:rsidR="005F089A">
        <w:t xml:space="preserve">                       сельское поселение»</w:t>
      </w:r>
      <w:r>
        <w:t xml:space="preserve">                                                                                                                                                  </w:t>
      </w:r>
    </w:p>
    <w:p w:rsidR="00B44ECE" w:rsidRDefault="00193B21" w:rsidP="00193B21">
      <w:r>
        <w:t xml:space="preserve">______________ </w:t>
      </w:r>
      <w:proofErr w:type="spellStart"/>
      <w:r>
        <w:t>Р.Р.Аутлев</w:t>
      </w:r>
      <w:proofErr w:type="spellEnd"/>
      <w:r>
        <w:t xml:space="preserve">                                  ___________ </w:t>
      </w:r>
      <w:proofErr w:type="spellStart"/>
      <w:r>
        <w:t>В.П.Шикенин</w:t>
      </w:r>
      <w:proofErr w:type="spellEnd"/>
    </w:p>
    <w:p w:rsidR="000D694F" w:rsidRDefault="00193B21" w:rsidP="00193B21">
      <w:r>
        <w:lastRenderedPageBreak/>
        <w:t xml:space="preserve">                               </w:t>
      </w:r>
    </w:p>
    <w:p w:rsidR="000D694F" w:rsidRDefault="000D694F" w:rsidP="000D694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D694F" w:rsidRDefault="000D694F" w:rsidP="000D694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дополнительному Соглашению о передаче</w:t>
      </w:r>
    </w:p>
    <w:p w:rsidR="000D694F" w:rsidRDefault="000D694F" w:rsidP="000D694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полномочий по осуществлению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</w:p>
    <w:p w:rsidR="000D694F" w:rsidRDefault="000D694F" w:rsidP="000D694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финансового контроля.</w:t>
      </w:r>
    </w:p>
    <w:p w:rsidR="000D694F" w:rsidRPr="000D694F" w:rsidRDefault="000D694F" w:rsidP="000D694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D694F">
        <w:rPr>
          <w:rFonts w:ascii="Times New Roman" w:hAnsi="Times New Roman" w:cs="Times New Roman"/>
          <w:sz w:val="24"/>
          <w:szCs w:val="24"/>
        </w:rPr>
        <w:t xml:space="preserve">от </w:t>
      </w:r>
      <w:r w:rsidRPr="000D694F">
        <w:rPr>
          <w:rFonts w:ascii="Times New Roman" w:hAnsi="Times New Roman" w:cs="Times New Roman"/>
        </w:rPr>
        <w:t>26.12.2018</w:t>
      </w:r>
      <w:r>
        <w:rPr>
          <w:rFonts w:ascii="Times New Roman" w:hAnsi="Times New Roman" w:cs="Times New Roman"/>
        </w:rPr>
        <w:t>г.</w:t>
      </w:r>
    </w:p>
    <w:p w:rsidR="000D694F" w:rsidRDefault="000D694F" w:rsidP="000D694F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D694F" w:rsidRDefault="000D694F" w:rsidP="000D694F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Порядок расчета межбюджетных трансфертов на исполнение передаваемых полномочий по контролю исполнения бюджетов поселений администрацию МО «Шовгеновский район»</w:t>
      </w:r>
    </w:p>
    <w:p w:rsidR="000D694F" w:rsidRDefault="000D694F" w:rsidP="000D694F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694F" w:rsidRDefault="000D694F" w:rsidP="000D694F">
      <w:pPr>
        <w:pStyle w:val="a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Полный размер межбюджетных трансфертов из бюджетов поселений на исполнение Межбюджетных трансфертов, передаваемых бюджетам муниципальных районов из бюджетов поселения на осуществление части полномочий, по решению вопросов местного значения, в соответствии с заключенными соглашениями. Расчет исходя из годового фонда оплаты труда и затрат на материальные затраты специалиста, согласно нормативов оплаты труда установленных в МО «Шовгеновский район» на финансовый год, в течении которого будут исполнят</w:t>
      </w:r>
      <w:r w:rsidR="00B44ECE">
        <w:rPr>
          <w:rFonts w:ascii="Times New Roman" w:hAnsi="Times New Roman" w:cs="Times New Roman"/>
          <w:sz w:val="28"/>
          <w:szCs w:val="24"/>
        </w:rPr>
        <w:t>ь</w:t>
      </w:r>
      <w:r>
        <w:rPr>
          <w:rFonts w:ascii="Times New Roman" w:hAnsi="Times New Roman" w:cs="Times New Roman"/>
          <w:sz w:val="28"/>
          <w:szCs w:val="24"/>
        </w:rPr>
        <w:t xml:space="preserve">ся обязательства в стоимости материально-технических ресурсов необходимых для исполнения переданных полномочий по следующей формуле:  </w:t>
      </w:r>
    </w:p>
    <w:p w:rsidR="000D694F" w:rsidRDefault="000D694F" w:rsidP="000D694F">
      <w:pPr>
        <w:pStyle w:val="a9"/>
        <w:jc w:val="both"/>
        <w:rPr>
          <w:rFonts w:ascii="Times New Roman" w:hAnsi="Times New Roman" w:cs="Times New Roman"/>
          <w:sz w:val="28"/>
          <w:szCs w:val="24"/>
        </w:rPr>
      </w:pPr>
    </w:p>
    <w:p w:rsidR="000D694F" w:rsidRDefault="000D694F" w:rsidP="000D694F">
      <w:pPr>
        <w:pStyle w:val="a9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С=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ФОТ+нФОТ+МТО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где</w:t>
      </w:r>
      <w:r>
        <w:rPr>
          <w:rFonts w:ascii="Times New Roman" w:hAnsi="Times New Roman" w:cs="Times New Roman"/>
          <w:b/>
          <w:sz w:val="32"/>
          <w:szCs w:val="24"/>
        </w:rPr>
        <w:t>:</w:t>
      </w:r>
    </w:p>
    <w:p w:rsidR="000D694F" w:rsidRDefault="000D694F" w:rsidP="000D694F">
      <w:pPr>
        <w:pStyle w:val="a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>-сумма межбюджетных трансфертов бюджету МО «Шовгеновский район» из бюджетов поселений на исполнение передаваемых полномочий;</w:t>
      </w:r>
    </w:p>
    <w:p w:rsidR="000D694F" w:rsidRDefault="000D694F" w:rsidP="000D694F">
      <w:pPr>
        <w:pStyle w:val="a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ФОТ</w:t>
      </w:r>
      <w:r>
        <w:rPr>
          <w:rFonts w:ascii="Times New Roman" w:hAnsi="Times New Roman" w:cs="Times New Roman"/>
          <w:sz w:val="28"/>
          <w:szCs w:val="24"/>
        </w:rPr>
        <w:t>-Фонд оплаты труда специалиста выполняющего данные полномочия;</w:t>
      </w:r>
    </w:p>
    <w:p w:rsidR="000D694F" w:rsidRDefault="000D694F" w:rsidP="000D694F">
      <w:pPr>
        <w:pStyle w:val="a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нФОТ</w:t>
      </w:r>
      <w:proofErr w:type="spellEnd"/>
      <w:r>
        <w:rPr>
          <w:rFonts w:ascii="Times New Roman" w:hAnsi="Times New Roman" w:cs="Times New Roman"/>
          <w:sz w:val="28"/>
          <w:szCs w:val="24"/>
        </w:rPr>
        <w:t>-начисление на оплату труда;</w:t>
      </w:r>
    </w:p>
    <w:p w:rsidR="000D694F" w:rsidRDefault="000D694F" w:rsidP="000D694F">
      <w:pPr>
        <w:pStyle w:val="a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МТО</w:t>
      </w:r>
      <w:r>
        <w:rPr>
          <w:rFonts w:ascii="Times New Roman" w:hAnsi="Times New Roman" w:cs="Times New Roman"/>
          <w:sz w:val="28"/>
          <w:szCs w:val="24"/>
        </w:rPr>
        <w:t>-сумма средств необходимых для материального обеспечения исполнения полномочий.</w:t>
      </w:r>
    </w:p>
    <w:p w:rsidR="000D694F" w:rsidRDefault="000D694F" w:rsidP="000D694F">
      <w:pPr>
        <w:pStyle w:val="a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Согласно расчета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 формуле сумма трансфертов на 2019 г. составляет – С=533588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рублей; в </w:t>
      </w:r>
      <w:proofErr w:type="spellStart"/>
      <w:r>
        <w:rPr>
          <w:rFonts w:ascii="Times New Roman" w:hAnsi="Times New Roman" w:cs="Times New Roman"/>
          <w:sz w:val="28"/>
          <w:szCs w:val="24"/>
        </w:rPr>
        <w:t>т.ч</w:t>
      </w:r>
      <w:proofErr w:type="spellEnd"/>
      <w:r>
        <w:rPr>
          <w:rFonts w:ascii="Times New Roman" w:hAnsi="Times New Roman" w:cs="Times New Roman"/>
          <w:sz w:val="28"/>
          <w:szCs w:val="24"/>
        </w:rPr>
        <w:t>.: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1.Планируемый фонд оплаты труда специалиста в Финанс</w:t>
      </w:r>
      <w:r w:rsidR="00B44ECE">
        <w:rPr>
          <w:rFonts w:ascii="Times New Roman" w:hAnsi="Times New Roman" w:cs="Times New Roman"/>
          <w:sz w:val="28"/>
          <w:szCs w:val="24"/>
        </w:rPr>
        <w:t>овом управлении МО «Шовгеновски</w:t>
      </w:r>
      <w:r>
        <w:rPr>
          <w:rFonts w:ascii="Times New Roman" w:hAnsi="Times New Roman" w:cs="Times New Roman"/>
          <w:sz w:val="28"/>
          <w:szCs w:val="24"/>
        </w:rPr>
        <w:t>й район», рассчитанный с учетом нормативных актов по оплате труда в МО «Шовгеновский район»-402372;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1.2. Начисление на оплату труда-121516;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1.3. Диспансеризация-2100;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1.4. Ремонт оборудования-2500;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1.5. Расходы на канц. товары-3600;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1.6. Антивирус-1500.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Сумма межбюджетных трансфертов в разрезе поселений, входящих в состав МО «Шовгеновский район»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определяется для каждого поселения исходя из процентной доли среднего за последние три года по доходной части бюджетов поселений в консолидированном бюджете МО «Шовгеновский район» по следующей формуле: 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Сп</w:t>
      </w:r>
      <w:proofErr w:type="spellEnd"/>
      <w:r>
        <w:rPr>
          <w:rFonts w:ascii="Times New Roman" w:hAnsi="Times New Roman" w:cs="Times New Roman"/>
          <w:sz w:val="28"/>
          <w:szCs w:val="24"/>
        </w:rPr>
        <w:t>-округленная сумма межбюджетных трансфертов поселения;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>-общая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сумма межбюджетных трансфертов на исполнение полномочий;</w:t>
      </w:r>
    </w:p>
    <w:p w:rsidR="00B44ECE" w:rsidRDefault="00B44ECE" w:rsidP="000D694F">
      <w:pPr>
        <w:pStyle w:val="a9"/>
        <w:rPr>
          <w:rFonts w:ascii="Times New Roman" w:hAnsi="Times New Roman" w:cs="Times New Roman"/>
          <w:sz w:val="28"/>
          <w:szCs w:val="24"/>
        </w:rPr>
      </w:pPr>
    </w:p>
    <w:p w:rsidR="00B44ECE" w:rsidRDefault="00B44ECE" w:rsidP="000D694F">
      <w:pPr>
        <w:pStyle w:val="a9"/>
        <w:rPr>
          <w:rFonts w:ascii="Times New Roman" w:hAnsi="Times New Roman" w:cs="Times New Roman"/>
          <w:sz w:val="28"/>
          <w:szCs w:val="24"/>
        </w:rPr>
      </w:pPr>
    </w:p>
    <w:p w:rsidR="00B44ECE" w:rsidRDefault="00B44ECE" w:rsidP="000D694F">
      <w:pPr>
        <w:pStyle w:val="a9"/>
        <w:rPr>
          <w:rFonts w:ascii="Times New Roman" w:hAnsi="Times New Roman" w:cs="Times New Roman"/>
          <w:sz w:val="28"/>
          <w:szCs w:val="24"/>
        </w:rPr>
      </w:pP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дДЧп</w:t>
      </w:r>
      <w:proofErr w:type="spellEnd"/>
      <w:r>
        <w:rPr>
          <w:rFonts w:ascii="Times New Roman" w:hAnsi="Times New Roman" w:cs="Times New Roman"/>
          <w:sz w:val="28"/>
          <w:szCs w:val="24"/>
        </w:rPr>
        <w:t>-доля доходной части бюджета конкретного поселения в консолидированном бюджет</w:t>
      </w:r>
      <w:r w:rsidR="00B44ECE">
        <w:rPr>
          <w:rFonts w:ascii="Times New Roman" w:hAnsi="Times New Roman" w:cs="Times New Roman"/>
          <w:sz w:val="28"/>
          <w:szCs w:val="24"/>
        </w:rPr>
        <w:t>е муниципального образования «Шо</w:t>
      </w:r>
      <w:r>
        <w:rPr>
          <w:rFonts w:ascii="Times New Roman" w:hAnsi="Times New Roman" w:cs="Times New Roman"/>
          <w:sz w:val="28"/>
          <w:szCs w:val="24"/>
        </w:rPr>
        <w:t xml:space="preserve">вгеновский район» </w:t>
      </w:r>
      <w:proofErr w:type="gramStart"/>
      <w:r>
        <w:rPr>
          <w:rFonts w:ascii="Times New Roman" w:hAnsi="Times New Roman" w:cs="Times New Roman"/>
          <w:sz w:val="28"/>
          <w:szCs w:val="24"/>
        </w:rPr>
        <w:t>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последние 3 года в %.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Общая сумма консолидированного бюджета за последние 3 года по поселениям: общая сумма консолидированного бюджета за последние 3 года МО «Шовгеновский район».</w:t>
      </w:r>
      <w:proofErr w:type="gramEnd"/>
    </w:p>
    <w:p w:rsidR="000D694F" w:rsidRDefault="000D694F" w:rsidP="000D694F">
      <w:pPr>
        <w:pStyle w:val="a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Доля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дох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осел.в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консол.бюдж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..=Дох. Поселений /общий доход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консол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юдж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p w:rsidR="000D694F" w:rsidRDefault="000D694F" w:rsidP="000D694F">
      <w:pPr>
        <w:pStyle w:val="a9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Сп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=общая сумма межбюджетных трансфертов *долю доходов в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консол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. бюджете.</w:t>
      </w:r>
    </w:p>
    <w:p w:rsidR="000D694F" w:rsidRDefault="000D694F" w:rsidP="000D694F">
      <w:pPr>
        <w:pStyle w:val="a9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2268"/>
        <w:gridCol w:w="2364"/>
        <w:gridCol w:w="1712"/>
      </w:tblGrid>
      <w:tr w:rsidR="000D694F" w:rsidTr="000D69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Сумма </w:t>
            </w:r>
          </w:p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консолидированного </w:t>
            </w:r>
          </w:p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бюджета в среднем </w:t>
            </w:r>
          </w:p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 3 года по поселениям.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Доля </w:t>
            </w:r>
          </w:p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межбюджетных</w:t>
            </w:r>
          </w:p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трансфертов</w:t>
            </w:r>
          </w:p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Размер межбюджетных трансфертов  из бюджетов поселения</w:t>
            </w:r>
          </w:p>
        </w:tc>
      </w:tr>
      <w:tr w:rsidR="000D694F" w:rsidTr="000D69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Хатажукаевское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23736,1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20,1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107,3</w:t>
            </w:r>
          </w:p>
        </w:tc>
      </w:tr>
      <w:tr w:rsidR="000D694F" w:rsidTr="000D69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Хакуринохабльское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27584,4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23,4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124,8</w:t>
            </w:r>
          </w:p>
        </w:tc>
      </w:tr>
      <w:tr w:rsidR="000D694F" w:rsidTr="000D69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Заревское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17242,1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14,6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77,9</w:t>
            </w:r>
          </w:p>
        </w:tc>
      </w:tr>
      <w:tr w:rsidR="000D694F" w:rsidTr="000D69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Джерокаевское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17348,4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14,7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78,4</w:t>
            </w:r>
          </w:p>
        </w:tc>
      </w:tr>
      <w:tr w:rsidR="000D694F" w:rsidTr="000D69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Дукмасовское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16457,3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14,0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74,7</w:t>
            </w:r>
          </w:p>
        </w:tc>
      </w:tr>
      <w:tr w:rsidR="000D694F" w:rsidTr="000D69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Ммахегское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15590,3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13,2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70,4</w:t>
            </w:r>
          </w:p>
        </w:tc>
      </w:tr>
      <w:tr w:rsidR="000D694F" w:rsidTr="000D69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117958,6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F" w:rsidRDefault="000D694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533,5</w:t>
            </w:r>
          </w:p>
        </w:tc>
      </w:tr>
    </w:tbl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</w:p>
    <w:p w:rsidR="000D694F" w:rsidRDefault="000D694F" w:rsidP="000D694F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Юридические адреса и подписи сторон: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Администрация МО «Шовгеновский район»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Почтовый адрес: Республика Адыгея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Шовгеновский район,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4"/>
        </w:rPr>
        <w:t>Хакуринохабль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4"/>
        </w:rPr>
        <w:t>Шовгенова</w:t>
      </w:r>
      <w:proofErr w:type="spellEnd"/>
      <w:r>
        <w:rPr>
          <w:rFonts w:ascii="Times New Roman" w:hAnsi="Times New Roman" w:cs="Times New Roman"/>
          <w:sz w:val="28"/>
          <w:szCs w:val="24"/>
        </w:rPr>
        <w:t>, 9; 385440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Наименование банка: отделение-НБ Республики Адыгея, г. Майкоп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ИНН 0108003871 КПП 010101001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л</w:t>
      </w:r>
      <w:proofErr w:type="gramEnd"/>
      <w:r>
        <w:rPr>
          <w:rFonts w:ascii="Times New Roman" w:hAnsi="Times New Roman" w:cs="Times New Roman"/>
          <w:sz w:val="28"/>
          <w:szCs w:val="24"/>
        </w:rPr>
        <w:t>/счет 04763001660 в УФК по РА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>/счет 40101810100000010003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/счет-40101810803490010004(с 04.02.2019г)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БИК-047908001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ОКАТО-79240830000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ОКПО-67893792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ОКТМО-79640430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ОРГН-1030100511858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Тел: рабочий 8(7773)9-24-37 (факс) 9-24-31;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Эл. Почта </w:t>
      </w:r>
      <w:hyperlink r:id="rId8" w:history="1">
        <w:r>
          <w:rPr>
            <w:rStyle w:val="a8"/>
            <w:sz w:val="28"/>
            <w:szCs w:val="24"/>
            <w:lang w:val="en-US"/>
          </w:rPr>
          <w:t>finshov</w:t>
        </w:r>
        <w:r>
          <w:rPr>
            <w:rStyle w:val="a8"/>
            <w:sz w:val="28"/>
            <w:szCs w:val="24"/>
          </w:rPr>
          <w:t>@</w:t>
        </w:r>
        <w:r>
          <w:rPr>
            <w:rStyle w:val="a8"/>
            <w:sz w:val="28"/>
            <w:szCs w:val="24"/>
            <w:lang w:val="en-US"/>
          </w:rPr>
          <w:t>rambler</w:t>
        </w:r>
        <w:r>
          <w:rPr>
            <w:rStyle w:val="a8"/>
            <w:sz w:val="28"/>
            <w:szCs w:val="24"/>
          </w:rPr>
          <w:t>.</w:t>
        </w:r>
        <w:r>
          <w:rPr>
            <w:rStyle w:val="a8"/>
            <w:sz w:val="28"/>
            <w:szCs w:val="24"/>
            <w:lang w:val="en-US"/>
          </w:rPr>
          <w:t>ru</w:t>
        </w:r>
      </w:hyperlink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Код дохода: </w:t>
      </w:r>
      <w:r>
        <w:rPr>
          <w:rFonts w:ascii="Times New Roman" w:hAnsi="Times New Roman" w:cs="Times New Roman"/>
          <w:b/>
          <w:sz w:val="28"/>
          <w:szCs w:val="24"/>
        </w:rPr>
        <w:t>90420240014050000151</w:t>
      </w:r>
      <w:r>
        <w:rPr>
          <w:rFonts w:ascii="Times New Roman" w:hAnsi="Times New Roman" w:cs="Times New Roman"/>
          <w:sz w:val="28"/>
          <w:szCs w:val="24"/>
        </w:rPr>
        <w:t xml:space="preserve"> (Межбюджетные трансферты, передаваемые бюджетам муниципальных районов из бюджетов поселения на </w:t>
      </w:r>
      <w:r>
        <w:rPr>
          <w:rFonts w:ascii="Times New Roman" w:hAnsi="Times New Roman" w:cs="Times New Roman"/>
          <w:sz w:val="28"/>
          <w:szCs w:val="24"/>
        </w:rPr>
        <w:lastRenderedPageBreak/>
        <w:t>осуществление части полномочий, по решению вопросов местного значения, в соответствии с заключенными соглашениями).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Глава администрации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МО «Шовгеновский район»                                                            Р.Р. </w:t>
      </w:r>
      <w:proofErr w:type="spellStart"/>
      <w:r>
        <w:rPr>
          <w:rFonts w:ascii="Times New Roman" w:hAnsi="Times New Roman" w:cs="Times New Roman"/>
          <w:sz w:val="28"/>
          <w:szCs w:val="24"/>
        </w:rPr>
        <w:t>Аутлев</w:t>
      </w:r>
      <w:proofErr w:type="spellEnd"/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Администрация МО «</w:t>
      </w:r>
      <w:proofErr w:type="spellStart"/>
      <w:r>
        <w:rPr>
          <w:rFonts w:ascii="Times New Roman" w:hAnsi="Times New Roman" w:cs="Times New Roman"/>
          <w:sz w:val="28"/>
          <w:szCs w:val="24"/>
        </w:rPr>
        <w:t>Дукмасовское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сельское поселение»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Почтовый адрес:385447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Республика Адыгея, Шовгеновский район,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Х.Дукмасов</w:t>
      </w:r>
      <w:proofErr w:type="spellEnd"/>
      <w:r>
        <w:rPr>
          <w:rFonts w:ascii="Times New Roman" w:hAnsi="Times New Roman" w:cs="Times New Roman"/>
          <w:sz w:val="28"/>
          <w:szCs w:val="24"/>
        </w:rPr>
        <w:t>, ул. Ушанева,17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Наименование банка: отделение – НБ Республика Адыгея г.</w:t>
      </w:r>
      <w:r w:rsidR="00B44EC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Майкоп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Наименование по банку: Администрация МО «</w:t>
      </w:r>
      <w:proofErr w:type="spellStart"/>
      <w:r>
        <w:rPr>
          <w:rFonts w:ascii="Times New Roman" w:hAnsi="Times New Roman" w:cs="Times New Roman"/>
          <w:sz w:val="28"/>
          <w:szCs w:val="24"/>
        </w:rPr>
        <w:t>Дукмасовское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сельское поселение»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ИНН  0101005372 КПП0101001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УФК по Республике Адыгея (</w:t>
      </w:r>
      <w:proofErr w:type="gramStart"/>
      <w:r>
        <w:rPr>
          <w:rFonts w:ascii="Times New Roman" w:hAnsi="Times New Roman" w:cs="Times New Roman"/>
          <w:sz w:val="28"/>
          <w:szCs w:val="24"/>
        </w:rPr>
        <w:t>л</w:t>
      </w:r>
      <w:proofErr w:type="gramEnd"/>
      <w:r>
        <w:rPr>
          <w:rFonts w:ascii="Times New Roman" w:hAnsi="Times New Roman" w:cs="Times New Roman"/>
          <w:sz w:val="28"/>
          <w:szCs w:val="24"/>
        </w:rPr>
        <w:t>/с 03763001730)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>/с4020481050000000000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БИК 047908001 ОКТМО 79640430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Тел. Главы администрации: 8(918)220-66-56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Тел.  рабочий 8(7773)94-6-23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</w:p>
    <w:p w:rsidR="00B44ECE" w:rsidRDefault="00B44ECE" w:rsidP="000D694F">
      <w:pPr>
        <w:pStyle w:val="a9"/>
        <w:rPr>
          <w:rFonts w:ascii="Times New Roman" w:hAnsi="Times New Roman" w:cs="Times New Roman"/>
          <w:sz w:val="28"/>
          <w:szCs w:val="24"/>
        </w:rPr>
      </w:pPr>
    </w:p>
    <w:p w:rsidR="00B44ECE" w:rsidRDefault="00B44ECE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Глава муниципального образования</w:t>
      </w:r>
    </w:p>
    <w:p w:rsidR="000D694F" w:rsidRDefault="000D694F" w:rsidP="000D694F">
      <w:pPr>
        <w:pStyle w:val="a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4"/>
        </w:rPr>
        <w:t>Дукмасовское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сельское поселение»          </w:t>
      </w:r>
      <w:r w:rsidR="00B44ECE">
        <w:rPr>
          <w:rFonts w:ascii="Times New Roman" w:hAnsi="Times New Roman" w:cs="Times New Roman"/>
          <w:sz w:val="28"/>
          <w:szCs w:val="24"/>
        </w:rPr>
        <w:t xml:space="preserve">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В.П.Шикенин</w:t>
      </w:r>
      <w:proofErr w:type="spellEnd"/>
    </w:p>
    <w:p w:rsidR="000D694F" w:rsidRDefault="000D694F" w:rsidP="00193B21"/>
    <w:p w:rsidR="00193B21" w:rsidRPr="009F110A" w:rsidRDefault="00193B21" w:rsidP="009F110A"/>
    <w:sectPr w:rsidR="00193B21" w:rsidRPr="009F110A" w:rsidSect="00B44EC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64231"/>
    <w:multiLevelType w:val="multilevel"/>
    <w:tmpl w:val="3730BE7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6F"/>
    <w:rsid w:val="000D694F"/>
    <w:rsid w:val="000F4242"/>
    <w:rsid w:val="00193B21"/>
    <w:rsid w:val="0036426E"/>
    <w:rsid w:val="005F089A"/>
    <w:rsid w:val="006F6FB5"/>
    <w:rsid w:val="00932DE9"/>
    <w:rsid w:val="009F110A"/>
    <w:rsid w:val="00A2298E"/>
    <w:rsid w:val="00A8396F"/>
    <w:rsid w:val="00B44ECE"/>
    <w:rsid w:val="00DB20E7"/>
    <w:rsid w:val="00F7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F73E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36426E"/>
    <w:pPr>
      <w:keepNext/>
      <w:widowControl w:val="0"/>
      <w:suppressAutoHyphens/>
      <w:overflowPunct w:val="0"/>
      <w:autoSpaceDE w:val="0"/>
      <w:spacing w:before="240" w:after="60"/>
      <w:ind w:firstLine="720"/>
      <w:jc w:val="both"/>
      <w:outlineLvl w:val="2"/>
    </w:pPr>
    <w:rPr>
      <w:rFonts w:ascii="Arial" w:hAnsi="Arial" w:cs="Arial"/>
      <w:b/>
      <w:bCs/>
      <w:kern w:val="2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73E31"/>
    <w:rPr>
      <w:b/>
      <w:bCs/>
    </w:rPr>
  </w:style>
  <w:style w:type="paragraph" w:styleId="a4">
    <w:name w:val="List Paragraph"/>
    <w:basedOn w:val="a"/>
    <w:qFormat/>
    <w:rsid w:val="009F110A"/>
    <w:pPr>
      <w:tabs>
        <w:tab w:val="left" w:pos="708"/>
      </w:tabs>
      <w:suppressAutoHyphens/>
      <w:spacing w:before="28" w:line="240" w:lineRule="exact"/>
      <w:ind w:left="720"/>
      <w:jc w:val="center"/>
    </w:pPr>
    <w:rPr>
      <w:color w:val="00000A"/>
      <w:sz w:val="20"/>
      <w:szCs w:val="20"/>
      <w:lang w:eastAsia="ar-SA"/>
    </w:rPr>
  </w:style>
  <w:style w:type="paragraph" w:customStyle="1" w:styleId="a5">
    <w:name w:val="Заголовок"/>
    <w:basedOn w:val="a"/>
    <w:next w:val="a6"/>
    <w:semiHidden/>
    <w:rsid w:val="00A2298E"/>
    <w:pPr>
      <w:keepNext/>
      <w:suppressAutoHyphens/>
      <w:spacing w:before="240" w:after="120"/>
    </w:pPr>
    <w:rPr>
      <w:rFonts w:ascii="Arial" w:eastAsia="Microsoft YaHei" w:hAnsi="Arial" w:cs="Mangal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A2298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229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0D694F"/>
    <w:rPr>
      <w:color w:val="0000FF" w:themeColor="hyperlink"/>
      <w:u w:val="single"/>
    </w:rPr>
  </w:style>
  <w:style w:type="paragraph" w:styleId="a9">
    <w:name w:val="No Spacing"/>
    <w:uiPriority w:val="1"/>
    <w:qFormat/>
    <w:rsid w:val="000D694F"/>
    <w:pPr>
      <w:spacing w:after="0" w:line="240" w:lineRule="auto"/>
    </w:pPr>
  </w:style>
  <w:style w:type="table" w:styleId="aa">
    <w:name w:val="Table Grid"/>
    <w:basedOn w:val="a1"/>
    <w:uiPriority w:val="59"/>
    <w:rsid w:val="000D69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36426E"/>
    <w:rPr>
      <w:rFonts w:ascii="Arial" w:eastAsia="Times New Roman" w:hAnsi="Arial" w:cs="Arial"/>
      <w:b/>
      <w:bCs/>
      <w:kern w:val="2"/>
      <w:sz w:val="26"/>
      <w:szCs w:val="26"/>
      <w:lang w:eastAsia="zh-CN"/>
    </w:rPr>
  </w:style>
  <w:style w:type="paragraph" w:styleId="ab">
    <w:name w:val="Normal (Web)"/>
    <w:basedOn w:val="a"/>
    <w:uiPriority w:val="99"/>
    <w:unhideWhenUsed/>
    <w:rsid w:val="0036426E"/>
    <w:pPr>
      <w:spacing w:before="100" w:beforeAutospacing="1" w:after="100" w:afterAutospacing="1"/>
    </w:pPr>
    <w:rPr>
      <w:sz w:val="24"/>
      <w:szCs w:val="24"/>
      <w:lang w:bidi="si-LK"/>
    </w:rPr>
  </w:style>
  <w:style w:type="paragraph" w:styleId="ac">
    <w:name w:val="Balloon Text"/>
    <w:basedOn w:val="a"/>
    <w:link w:val="ad"/>
    <w:uiPriority w:val="99"/>
    <w:semiHidden/>
    <w:unhideWhenUsed/>
    <w:rsid w:val="005F08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08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F73E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36426E"/>
    <w:pPr>
      <w:keepNext/>
      <w:widowControl w:val="0"/>
      <w:suppressAutoHyphens/>
      <w:overflowPunct w:val="0"/>
      <w:autoSpaceDE w:val="0"/>
      <w:spacing w:before="240" w:after="60"/>
      <w:ind w:firstLine="720"/>
      <w:jc w:val="both"/>
      <w:outlineLvl w:val="2"/>
    </w:pPr>
    <w:rPr>
      <w:rFonts w:ascii="Arial" w:hAnsi="Arial" w:cs="Arial"/>
      <w:b/>
      <w:bCs/>
      <w:kern w:val="2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73E31"/>
    <w:rPr>
      <w:b/>
      <w:bCs/>
    </w:rPr>
  </w:style>
  <w:style w:type="paragraph" w:styleId="a4">
    <w:name w:val="List Paragraph"/>
    <w:basedOn w:val="a"/>
    <w:qFormat/>
    <w:rsid w:val="009F110A"/>
    <w:pPr>
      <w:tabs>
        <w:tab w:val="left" w:pos="708"/>
      </w:tabs>
      <w:suppressAutoHyphens/>
      <w:spacing w:before="28" w:line="240" w:lineRule="exact"/>
      <w:ind w:left="720"/>
      <w:jc w:val="center"/>
    </w:pPr>
    <w:rPr>
      <w:color w:val="00000A"/>
      <w:sz w:val="20"/>
      <w:szCs w:val="20"/>
      <w:lang w:eastAsia="ar-SA"/>
    </w:rPr>
  </w:style>
  <w:style w:type="paragraph" w:customStyle="1" w:styleId="a5">
    <w:name w:val="Заголовок"/>
    <w:basedOn w:val="a"/>
    <w:next w:val="a6"/>
    <w:semiHidden/>
    <w:rsid w:val="00A2298E"/>
    <w:pPr>
      <w:keepNext/>
      <w:suppressAutoHyphens/>
      <w:spacing w:before="240" w:after="120"/>
    </w:pPr>
    <w:rPr>
      <w:rFonts w:ascii="Arial" w:eastAsia="Microsoft YaHei" w:hAnsi="Arial" w:cs="Mangal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A2298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229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0D694F"/>
    <w:rPr>
      <w:color w:val="0000FF" w:themeColor="hyperlink"/>
      <w:u w:val="single"/>
    </w:rPr>
  </w:style>
  <w:style w:type="paragraph" w:styleId="a9">
    <w:name w:val="No Spacing"/>
    <w:uiPriority w:val="1"/>
    <w:qFormat/>
    <w:rsid w:val="000D694F"/>
    <w:pPr>
      <w:spacing w:after="0" w:line="240" w:lineRule="auto"/>
    </w:pPr>
  </w:style>
  <w:style w:type="table" w:styleId="aa">
    <w:name w:val="Table Grid"/>
    <w:basedOn w:val="a1"/>
    <w:uiPriority w:val="59"/>
    <w:rsid w:val="000D69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36426E"/>
    <w:rPr>
      <w:rFonts w:ascii="Arial" w:eastAsia="Times New Roman" w:hAnsi="Arial" w:cs="Arial"/>
      <w:b/>
      <w:bCs/>
      <w:kern w:val="2"/>
      <w:sz w:val="26"/>
      <w:szCs w:val="26"/>
      <w:lang w:eastAsia="zh-CN"/>
    </w:rPr>
  </w:style>
  <w:style w:type="paragraph" w:styleId="ab">
    <w:name w:val="Normal (Web)"/>
    <w:basedOn w:val="a"/>
    <w:uiPriority w:val="99"/>
    <w:unhideWhenUsed/>
    <w:rsid w:val="0036426E"/>
    <w:pPr>
      <w:spacing w:before="100" w:beforeAutospacing="1" w:after="100" w:afterAutospacing="1"/>
    </w:pPr>
    <w:rPr>
      <w:sz w:val="24"/>
      <w:szCs w:val="24"/>
      <w:lang w:bidi="si-LK"/>
    </w:rPr>
  </w:style>
  <w:style w:type="paragraph" w:styleId="ac">
    <w:name w:val="Balloon Text"/>
    <w:basedOn w:val="a"/>
    <w:link w:val="ad"/>
    <w:uiPriority w:val="99"/>
    <w:semiHidden/>
    <w:unhideWhenUsed/>
    <w:rsid w:val="005F08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08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shov@rambler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2019-01-30T05:48:00Z</cp:lastPrinted>
  <dcterms:created xsi:type="dcterms:W3CDTF">2019-01-28T11:54:00Z</dcterms:created>
  <dcterms:modified xsi:type="dcterms:W3CDTF">2019-01-30T05:55:00Z</dcterms:modified>
</cp:coreProperties>
</file>