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4" w:rsidRDefault="0060500A" w:rsidP="00AB43A4">
      <w:pPr>
        <w:pStyle w:val="a3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A31C61A" wp14:editId="02898248">
            <wp:simplePos x="0" y="0"/>
            <wp:positionH relativeFrom="column">
              <wp:posOffset>-115570</wp:posOffset>
            </wp:positionH>
            <wp:positionV relativeFrom="paragraph">
              <wp:posOffset>-118110</wp:posOffset>
            </wp:positionV>
            <wp:extent cx="944245" cy="974090"/>
            <wp:effectExtent l="0" t="0" r="8255" b="0"/>
            <wp:wrapTight wrapText="bothSides">
              <wp:wrapPolygon edited="0">
                <wp:start x="0" y="0"/>
                <wp:lineTo x="0" y="21121"/>
                <wp:lineTo x="21353" y="21121"/>
                <wp:lineTo x="213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noProof/>
        </w:rPr>
        <w:drawing>
          <wp:anchor distT="0" distB="0" distL="114300" distR="114300" simplePos="0" relativeHeight="251656704" behindDoc="1" locked="0" layoutInCell="1" allowOverlap="1" wp14:anchorId="3BC4FBE5" wp14:editId="0F00510B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b/>
          <w:sz w:val="24"/>
          <w:szCs w:val="24"/>
        </w:rPr>
        <w:t xml:space="preserve">                           Российская Федерация          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Республика Адыгея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Совет народных депутатов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муниципального образования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28575" t="28575" r="28575" b="2857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2XZhz2AAAAAYBAAAPAAAAAAAAAAAAAAAAALIEAABkcnMvZG93bnJldi54bWxQSwUG&#10;AAAAAAQABADzAAAAtw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</w:t>
      </w:r>
    </w:p>
    <w:p w:rsidR="0084046E" w:rsidRPr="0084046E" w:rsidRDefault="0084046E" w:rsidP="0084046E">
      <w:pPr>
        <w:rPr>
          <w:b/>
          <w:sz w:val="24"/>
          <w:szCs w:val="24"/>
        </w:rPr>
      </w:pPr>
      <w:r w:rsidRPr="0084046E">
        <w:rPr>
          <w:sz w:val="24"/>
          <w:szCs w:val="24"/>
        </w:rPr>
        <w:t xml:space="preserve">х. </w:t>
      </w:r>
      <w:proofErr w:type="spellStart"/>
      <w:r w:rsidRPr="0084046E">
        <w:rPr>
          <w:sz w:val="24"/>
          <w:szCs w:val="24"/>
        </w:rPr>
        <w:t>Дукмасов</w:t>
      </w:r>
      <w:proofErr w:type="spellEnd"/>
      <w:r w:rsidRPr="0084046E">
        <w:rPr>
          <w:sz w:val="24"/>
          <w:szCs w:val="24"/>
        </w:rPr>
        <w:t xml:space="preserve">                                                                                          </w:t>
      </w:r>
      <w:r w:rsidR="00125E63">
        <w:rPr>
          <w:sz w:val="24"/>
          <w:szCs w:val="24"/>
        </w:rPr>
        <w:t xml:space="preserve">             29.04.2020</w:t>
      </w:r>
      <w:r w:rsidRPr="0084046E">
        <w:rPr>
          <w:sz w:val="24"/>
          <w:szCs w:val="24"/>
        </w:rPr>
        <w:t>г.</w:t>
      </w:r>
    </w:p>
    <w:p w:rsidR="0084046E" w:rsidRDefault="0084046E" w:rsidP="0084046E">
      <w:pPr>
        <w:pStyle w:val="ac"/>
        <w:spacing w:line="240" w:lineRule="auto"/>
        <w:ind w:right="565"/>
        <w:rPr>
          <w:rFonts w:ascii="Times New Roman" w:hAnsi="Times New Roman"/>
          <w:color w:val="auto"/>
          <w:sz w:val="24"/>
          <w:szCs w:val="24"/>
        </w:rPr>
      </w:pPr>
      <w:r w:rsidRPr="0084046E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</w:t>
      </w:r>
      <w:r w:rsidR="00125E63">
        <w:rPr>
          <w:rFonts w:ascii="Times New Roman" w:hAnsi="Times New Roman"/>
          <w:color w:val="auto"/>
          <w:sz w:val="24"/>
          <w:szCs w:val="24"/>
        </w:rPr>
        <w:t xml:space="preserve">                            № 110</w:t>
      </w:r>
    </w:p>
    <w:p w:rsidR="0084046E" w:rsidRPr="0084046E" w:rsidRDefault="0084046E" w:rsidP="0084046E">
      <w:pPr>
        <w:pStyle w:val="ac"/>
        <w:spacing w:line="240" w:lineRule="auto"/>
        <w:ind w:right="565"/>
        <w:rPr>
          <w:rFonts w:ascii="Times New Roman" w:hAnsi="Times New Roman"/>
          <w:color w:val="auto"/>
          <w:sz w:val="24"/>
          <w:szCs w:val="24"/>
        </w:rPr>
      </w:pPr>
    </w:p>
    <w:p w:rsidR="0084046E" w:rsidRPr="0084046E" w:rsidRDefault="0084046E" w:rsidP="0084046E">
      <w:pPr>
        <w:pStyle w:val="a7"/>
        <w:spacing w:line="240" w:lineRule="auto"/>
        <w:ind w:right="56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4046E">
        <w:rPr>
          <w:rFonts w:ascii="Times New Roman" w:hAnsi="Times New Roman"/>
          <w:sz w:val="24"/>
          <w:szCs w:val="24"/>
        </w:rPr>
        <w:t>Р</w:t>
      </w:r>
      <w:proofErr w:type="gramEnd"/>
      <w:r w:rsidRPr="0084046E">
        <w:rPr>
          <w:rFonts w:ascii="Times New Roman" w:hAnsi="Times New Roman"/>
          <w:sz w:val="24"/>
          <w:szCs w:val="24"/>
        </w:rPr>
        <w:t xml:space="preserve"> Е Ш Е Н ИЕ</w:t>
      </w:r>
    </w:p>
    <w:p w:rsidR="00125E63" w:rsidRDefault="00125E63" w:rsidP="0084046E">
      <w:pPr>
        <w:pStyle w:val="a7"/>
        <w:spacing w:line="240" w:lineRule="auto"/>
        <w:ind w:left="0" w:right="5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три</w:t>
      </w:r>
      <w:r w:rsidR="0084046E" w:rsidRPr="0084046E">
        <w:rPr>
          <w:rFonts w:ascii="Times New Roman" w:hAnsi="Times New Roman"/>
          <w:b/>
          <w:sz w:val="24"/>
          <w:szCs w:val="24"/>
        </w:rPr>
        <w:t>дцатой  сессии четвертого созыва Совета народных депутатов</w:t>
      </w:r>
      <w:r w:rsidR="0084046E" w:rsidRPr="0084046E">
        <w:rPr>
          <w:rFonts w:ascii="Times New Roman" w:hAnsi="Times New Roman"/>
          <w:sz w:val="24"/>
          <w:szCs w:val="24"/>
        </w:rPr>
        <w:t xml:space="preserve">  </w:t>
      </w:r>
    </w:p>
    <w:p w:rsidR="00AB43A4" w:rsidRPr="0084046E" w:rsidRDefault="00125E63" w:rsidP="0084046E">
      <w:pPr>
        <w:pStyle w:val="a7"/>
        <w:spacing w:line="240" w:lineRule="auto"/>
        <w:ind w:left="0" w:right="5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046E" w:rsidRPr="0084046E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="0084046E" w:rsidRPr="0084046E"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 w:rsidR="0084046E" w:rsidRPr="0084046E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 исполнении бюджета муниципального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образования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AB43A4" w:rsidRDefault="009D7CC7" w:rsidP="00AB43A4">
      <w:pPr>
        <w:rPr>
          <w:sz w:val="24"/>
          <w:szCs w:val="24"/>
        </w:rPr>
      </w:pPr>
      <w:r>
        <w:rPr>
          <w:sz w:val="24"/>
          <w:szCs w:val="24"/>
        </w:rPr>
        <w:t>поселение»   за  201</w:t>
      </w:r>
      <w:r w:rsidR="00125E63">
        <w:rPr>
          <w:sz w:val="24"/>
          <w:szCs w:val="24"/>
        </w:rPr>
        <w:t>9</w:t>
      </w:r>
      <w:r w:rsidR="00AB43A4">
        <w:rPr>
          <w:sz w:val="24"/>
          <w:szCs w:val="24"/>
        </w:rPr>
        <w:t xml:space="preserve"> год.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3A4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Заслушав информацию о проведенных публичных слушаниях  «Об исполнении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125E63">
        <w:rPr>
          <w:sz w:val="24"/>
          <w:szCs w:val="24"/>
        </w:rPr>
        <w:t>9</w:t>
      </w:r>
      <w:r>
        <w:rPr>
          <w:sz w:val="24"/>
          <w:szCs w:val="24"/>
        </w:rPr>
        <w:t xml:space="preserve">год» </w:t>
      </w:r>
    </w:p>
    <w:p w:rsidR="00AB43A4" w:rsidRDefault="00AB43A4" w:rsidP="003A4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Заключение на проект отчета   «Об исполнении бюджета муниципального </w:t>
      </w:r>
      <w:r w:rsidR="00376A6E">
        <w:rPr>
          <w:sz w:val="24"/>
          <w:szCs w:val="24"/>
        </w:rPr>
        <w:t>образования  «</w:t>
      </w:r>
      <w:proofErr w:type="spellStart"/>
      <w:r w:rsidR="00376A6E">
        <w:rPr>
          <w:sz w:val="24"/>
          <w:szCs w:val="24"/>
        </w:rPr>
        <w:t>Дукмасовское</w:t>
      </w:r>
      <w:proofErr w:type="spellEnd"/>
      <w:r w:rsidR="00376A6E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>за 201</w:t>
      </w:r>
      <w:r w:rsidR="00125E63">
        <w:rPr>
          <w:sz w:val="24"/>
          <w:szCs w:val="24"/>
        </w:rPr>
        <w:t>9</w:t>
      </w:r>
      <w:r>
        <w:rPr>
          <w:sz w:val="24"/>
          <w:szCs w:val="24"/>
        </w:rPr>
        <w:t>год»</w:t>
      </w:r>
      <w:r w:rsidR="00EB7D83">
        <w:rPr>
          <w:sz w:val="24"/>
          <w:szCs w:val="24"/>
        </w:rPr>
        <w:t>,</w:t>
      </w:r>
      <w:r>
        <w:rPr>
          <w:sz w:val="24"/>
          <w:szCs w:val="24"/>
        </w:rPr>
        <w:t xml:space="preserve"> Совет народных депутатов  </w:t>
      </w:r>
      <w:proofErr w:type="spellStart"/>
      <w:r>
        <w:rPr>
          <w:sz w:val="24"/>
          <w:szCs w:val="24"/>
        </w:rPr>
        <w:t>муници</w:t>
      </w:r>
      <w:r w:rsidR="00376A6E">
        <w:rPr>
          <w:sz w:val="24"/>
          <w:szCs w:val="24"/>
        </w:rPr>
        <w:t>-</w:t>
      </w:r>
      <w:r>
        <w:rPr>
          <w:sz w:val="24"/>
          <w:szCs w:val="24"/>
        </w:rPr>
        <w:t>пального</w:t>
      </w:r>
      <w:proofErr w:type="spellEnd"/>
      <w:r>
        <w:rPr>
          <w:sz w:val="24"/>
          <w:szCs w:val="24"/>
        </w:rPr>
        <w:t xml:space="preserve">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</w:t>
      </w:r>
      <w:r>
        <w:rPr>
          <w:b/>
          <w:sz w:val="24"/>
          <w:szCs w:val="24"/>
        </w:rPr>
        <w:t xml:space="preserve"> </w:t>
      </w:r>
      <w:proofErr w:type="gramStart"/>
      <w:r w:rsidRPr="00F75DE6">
        <w:rPr>
          <w:b/>
          <w:sz w:val="28"/>
          <w:szCs w:val="28"/>
        </w:rPr>
        <w:t>р</w:t>
      </w:r>
      <w:proofErr w:type="gramEnd"/>
      <w:r w:rsidRPr="00F75DE6">
        <w:rPr>
          <w:b/>
          <w:sz w:val="28"/>
          <w:szCs w:val="28"/>
        </w:rPr>
        <w:t xml:space="preserve"> е ш и л</w:t>
      </w:r>
      <w:r>
        <w:rPr>
          <w:b/>
          <w:sz w:val="24"/>
          <w:szCs w:val="24"/>
        </w:rPr>
        <w:t xml:space="preserve">  :</w:t>
      </w:r>
    </w:p>
    <w:p w:rsidR="00AB43A4" w:rsidRDefault="00AB43A4" w:rsidP="003A4231">
      <w:pPr>
        <w:jc w:val="both"/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1. Утвердить отчет 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125E63">
        <w:rPr>
          <w:sz w:val="24"/>
          <w:szCs w:val="24"/>
        </w:rPr>
        <w:t>9</w:t>
      </w:r>
      <w:r>
        <w:rPr>
          <w:sz w:val="24"/>
          <w:szCs w:val="24"/>
        </w:rPr>
        <w:t>год.        Приложение  № 1.</w:t>
      </w:r>
    </w:p>
    <w:p w:rsidR="00DE373A" w:rsidRDefault="00AB43A4" w:rsidP="00DE373A">
      <w:pPr>
        <w:pStyle w:val="3"/>
        <w:widowControl w:val="0"/>
        <w:numPr>
          <w:ilvl w:val="0"/>
          <w:numId w:val="6"/>
        </w:numPr>
        <w:spacing w:before="240" w:after="60"/>
        <w:ind w:left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E373A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DE37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37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373A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Pr="00DE373A">
        <w:rPr>
          <w:color w:val="auto"/>
          <w:sz w:val="24"/>
          <w:szCs w:val="24"/>
        </w:rPr>
        <w:t xml:space="preserve"> </w:t>
      </w:r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Обнародовать настоящее решение в соответствии с Уставом муниципального образования «</w:t>
      </w:r>
      <w:proofErr w:type="spellStart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Дукмасовское</w:t>
      </w:r>
      <w:proofErr w:type="spellEnd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Дукмасовское</w:t>
      </w:r>
      <w:proofErr w:type="spellEnd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поселение» Шовгенов</w:t>
      </w:r>
      <w:r w:rsidR="004401B3">
        <w:rPr>
          <w:rFonts w:ascii="Times New Roman" w:hAnsi="Times New Roman"/>
          <w:b w:val="0"/>
          <w:color w:val="auto"/>
          <w:sz w:val="24"/>
          <w:szCs w:val="24"/>
        </w:rPr>
        <w:t>ского района Республики Адыгея.</w:t>
      </w:r>
    </w:p>
    <w:p w:rsidR="003A4231" w:rsidRDefault="003A4231" w:rsidP="003A4231">
      <w:r>
        <w:t xml:space="preserve">        </w:t>
      </w:r>
    </w:p>
    <w:p w:rsidR="003A4231" w:rsidRPr="003A4231" w:rsidRDefault="003A4231" w:rsidP="003A4231">
      <w:pPr>
        <w:rPr>
          <w:sz w:val="24"/>
          <w:szCs w:val="24"/>
        </w:rPr>
      </w:pPr>
      <w:r w:rsidRPr="003A4231">
        <w:rPr>
          <w:sz w:val="24"/>
          <w:szCs w:val="24"/>
        </w:rPr>
        <w:t xml:space="preserve">             3. Контроль над выполнением Решения возложить на финансиста администрации </w:t>
      </w:r>
      <w:proofErr w:type="spellStart"/>
      <w:r w:rsidRPr="003A4231">
        <w:rPr>
          <w:sz w:val="24"/>
          <w:szCs w:val="24"/>
        </w:rPr>
        <w:t>Шуову</w:t>
      </w:r>
      <w:proofErr w:type="spellEnd"/>
      <w:r w:rsidRPr="003A4231">
        <w:rPr>
          <w:sz w:val="24"/>
          <w:szCs w:val="24"/>
        </w:rPr>
        <w:t xml:space="preserve"> И.К.</w:t>
      </w:r>
    </w:p>
    <w:p w:rsidR="0084046E" w:rsidRPr="0084046E" w:rsidRDefault="0084046E" w:rsidP="0084046E"/>
    <w:p w:rsidR="00DE373A" w:rsidRDefault="003A4231" w:rsidP="00DE373A">
      <w:pPr>
        <w:rPr>
          <w:sz w:val="24"/>
          <w:szCs w:val="24"/>
        </w:rPr>
      </w:pPr>
      <w:r>
        <w:rPr>
          <w:sz w:val="24"/>
          <w:szCs w:val="24"/>
        </w:rPr>
        <w:t xml:space="preserve">            4</w:t>
      </w:r>
      <w:r w:rsidR="008751A6">
        <w:rPr>
          <w:sz w:val="24"/>
          <w:szCs w:val="24"/>
        </w:rPr>
        <w:t xml:space="preserve">. Решение вступает в силу со дня </w:t>
      </w:r>
      <w:r>
        <w:rPr>
          <w:sz w:val="24"/>
          <w:szCs w:val="24"/>
        </w:rPr>
        <w:t>его обнародовани</w:t>
      </w:r>
      <w:r w:rsidR="008751A6">
        <w:rPr>
          <w:sz w:val="24"/>
          <w:szCs w:val="24"/>
        </w:rPr>
        <w:t>я.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/>
    <w:p w:rsidR="00EB7D83" w:rsidRDefault="00EB7D83" w:rsidP="00AB43A4"/>
    <w:p w:rsidR="00125E63" w:rsidRDefault="00125E63" w:rsidP="00AB43A4"/>
    <w:p w:rsidR="00AB43A4" w:rsidRDefault="00AB43A4" w:rsidP="00AB43A4"/>
    <w:p w:rsidR="00AB43A4" w:rsidRDefault="00AB43A4" w:rsidP="00AB43A4"/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____________________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AB43A4" w:rsidRDefault="00AB43A4" w:rsidP="00AB43A4"/>
    <w:p w:rsidR="004401B3" w:rsidRDefault="004401B3" w:rsidP="00AB43A4"/>
    <w:p w:rsidR="004401B3" w:rsidRDefault="004401B3" w:rsidP="00AB43A4"/>
    <w:p w:rsidR="00EB7D83" w:rsidRDefault="00EB7D83" w:rsidP="00AB43A4"/>
    <w:p w:rsidR="00EB7D83" w:rsidRDefault="00EB7D83" w:rsidP="00AB43A4"/>
    <w:p w:rsidR="004401B3" w:rsidRDefault="004401B3" w:rsidP="00AB43A4"/>
    <w:p w:rsidR="003A4231" w:rsidRDefault="003A4231" w:rsidP="00AB43A4"/>
    <w:p w:rsidR="00AB43A4" w:rsidRDefault="00AB43A4" w:rsidP="00AB43A4"/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>Приложение № 1</w:t>
      </w:r>
    </w:p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 xml:space="preserve"> к решению Совета народных депутатов </w:t>
      </w:r>
    </w:p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 xml:space="preserve">муниципального образования </w:t>
      </w:r>
    </w:p>
    <w:p w:rsidR="00E1408C" w:rsidRPr="008D3323" w:rsidRDefault="00E1408C" w:rsidP="00E1408C">
      <w:pPr>
        <w:jc w:val="right"/>
        <w:rPr>
          <w:sz w:val="24"/>
          <w:szCs w:val="24"/>
        </w:rPr>
      </w:pPr>
      <w:r w:rsidRPr="008D3323">
        <w:rPr>
          <w:sz w:val="24"/>
          <w:szCs w:val="24"/>
        </w:rPr>
        <w:t>«</w:t>
      </w:r>
      <w:proofErr w:type="spellStart"/>
      <w:r w:rsidRPr="008D3323">
        <w:rPr>
          <w:sz w:val="24"/>
          <w:szCs w:val="24"/>
        </w:rPr>
        <w:t>Дукмасовское</w:t>
      </w:r>
      <w:proofErr w:type="spellEnd"/>
      <w:r w:rsidRPr="008D3323">
        <w:rPr>
          <w:sz w:val="24"/>
          <w:szCs w:val="24"/>
        </w:rPr>
        <w:t xml:space="preserve"> сельское поселение»</w:t>
      </w:r>
    </w:p>
    <w:p w:rsidR="00E1408C" w:rsidRPr="008D3323" w:rsidRDefault="00EB7D83" w:rsidP="00E1408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1408C" w:rsidRPr="008D3323">
        <w:rPr>
          <w:sz w:val="24"/>
          <w:szCs w:val="24"/>
        </w:rPr>
        <w:t xml:space="preserve">т </w:t>
      </w:r>
      <w:r w:rsidR="00125E63">
        <w:rPr>
          <w:sz w:val="24"/>
          <w:szCs w:val="24"/>
        </w:rPr>
        <w:t>29</w:t>
      </w:r>
      <w:r w:rsidR="008D3323" w:rsidRPr="008D3323">
        <w:rPr>
          <w:sz w:val="24"/>
          <w:szCs w:val="24"/>
        </w:rPr>
        <w:t>.</w:t>
      </w:r>
      <w:r w:rsidR="00376A6E" w:rsidRPr="008D3323">
        <w:rPr>
          <w:sz w:val="24"/>
          <w:szCs w:val="24"/>
        </w:rPr>
        <w:t>0</w:t>
      </w:r>
      <w:r w:rsidR="0084046E">
        <w:rPr>
          <w:sz w:val="24"/>
          <w:szCs w:val="24"/>
        </w:rPr>
        <w:t>4</w:t>
      </w:r>
      <w:r w:rsidR="00376A6E" w:rsidRPr="008D3323">
        <w:rPr>
          <w:sz w:val="24"/>
          <w:szCs w:val="24"/>
        </w:rPr>
        <w:t>.</w:t>
      </w:r>
      <w:r w:rsidR="00E1408C" w:rsidRPr="008D3323">
        <w:rPr>
          <w:sz w:val="24"/>
          <w:szCs w:val="24"/>
        </w:rPr>
        <w:t>20</w:t>
      </w:r>
      <w:r w:rsidR="00125E63">
        <w:rPr>
          <w:sz w:val="24"/>
          <w:szCs w:val="24"/>
        </w:rPr>
        <w:t>20</w:t>
      </w:r>
      <w:r w:rsidR="00E1408C" w:rsidRPr="008D3323">
        <w:rPr>
          <w:sz w:val="24"/>
          <w:szCs w:val="24"/>
        </w:rPr>
        <w:t>г. №</w:t>
      </w:r>
      <w:r w:rsidR="008D3323">
        <w:rPr>
          <w:sz w:val="24"/>
          <w:szCs w:val="24"/>
        </w:rPr>
        <w:t xml:space="preserve"> </w:t>
      </w:r>
      <w:r w:rsidR="00125E63">
        <w:rPr>
          <w:sz w:val="24"/>
          <w:szCs w:val="24"/>
        </w:rPr>
        <w:t>110</w:t>
      </w:r>
    </w:p>
    <w:p w:rsidR="00E1408C" w:rsidRDefault="00E1408C" w:rsidP="00E1408C">
      <w:pPr>
        <w:jc w:val="right"/>
      </w:pPr>
    </w:p>
    <w:p w:rsidR="002550C7" w:rsidRDefault="002550C7" w:rsidP="002550C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отчету об исполнении бюджета  МО «</w:t>
      </w:r>
      <w:proofErr w:type="spellStart"/>
      <w:r>
        <w:rPr>
          <w:b/>
          <w:sz w:val="28"/>
          <w:szCs w:val="28"/>
        </w:rPr>
        <w:t>Дукмасовское</w:t>
      </w:r>
      <w:proofErr w:type="spellEnd"/>
      <w:r>
        <w:rPr>
          <w:b/>
          <w:sz w:val="28"/>
          <w:szCs w:val="28"/>
        </w:rPr>
        <w:t xml:space="preserve"> сельское поселение» 2019 год.</w:t>
      </w:r>
    </w:p>
    <w:p w:rsidR="002550C7" w:rsidRDefault="002550C7" w:rsidP="002550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 2019 год финансирование  расходов бюджета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осуществлялось в соответствии с Решением Совета народных депутатов от 29 декабря 2018 года №</w:t>
      </w:r>
      <w:r w:rsidR="00A04CAB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утвержден</w:t>
      </w:r>
      <w:r w:rsidR="00A04CAB">
        <w:rPr>
          <w:sz w:val="28"/>
          <w:szCs w:val="28"/>
        </w:rPr>
        <w:t xml:space="preserve">ии  бюджета </w:t>
      </w:r>
      <w:r>
        <w:rPr>
          <w:sz w:val="28"/>
          <w:szCs w:val="28"/>
        </w:rPr>
        <w:t>муниципального  образования     «</w:t>
      </w:r>
      <w:proofErr w:type="spellStart"/>
      <w:r>
        <w:rPr>
          <w:sz w:val="28"/>
          <w:szCs w:val="28"/>
        </w:rPr>
        <w:t>Дукм</w:t>
      </w:r>
      <w:r w:rsidR="00A04CAB">
        <w:rPr>
          <w:sz w:val="28"/>
          <w:szCs w:val="28"/>
        </w:rPr>
        <w:t>асовское</w:t>
      </w:r>
      <w:proofErr w:type="spellEnd"/>
      <w:r w:rsidR="00A04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 поселение» на 2019год и </w:t>
      </w:r>
      <w:r>
        <w:rPr>
          <w:bCs/>
          <w:sz w:val="28"/>
          <w:szCs w:val="28"/>
        </w:rPr>
        <w:t xml:space="preserve"> плановый                                                                                                 период  20</w:t>
      </w:r>
      <w:r w:rsidR="00A04CA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-202</w:t>
      </w:r>
      <w:r w:rsidR="00A04CA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гг.»</w:t>
      </w:r>
    </w:p>
    <w:p w:rsidR="002550C7" w:rsidRDefault="002550C7" w:rsidP="002550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муниципального образования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за 201</w:t>
      </w:r>
      <w:r w:rsidR="00A04CAB">
        <w:rPr>
          <w:sz w:val="28"/>
          <w:szCs w:val="28"/>
        </w:rPr>
        <w:t>9</w:t>
      </w:r>
      <w:r>
        <w:rPr>
          <w:sz w:val="28"/>
          <w:szCs w:val="28"/>
        </w:rPr>
        <w:t xml:space="preserve"> год  определен по расходам в сумме 22346,7 тысяч  рублей, по доходам в сумме  21438,7 тысячи рублей, исходя из прогнозируемого объема собственных доходов в сумме  3903,5 тысячи рублей, получения средств из республиканского бюджета в сумме 17535,2 тысяч   рублей, в том числе</w:t>
      </w:r>
    </w:p>
    <w:p w:rsidR="002550C7" w:rsidRDefault="002550C7" w:rsidP="002550C7">
      <w:pPr>
        <w:pStyle w:val="Standard"/>
        <w:jc w:val="both"/>
        <w:rPr>
          <w:sz w:val="28"/>
          <w:szCs w:val="28"/>
        </w:rPr>
      </w:pPr>
    </w:p>
    <w:p w:rsidR="002550C7" w:rsidRDefault="002550C7" w:rsidP="002550C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в тыс. рублях</w:t>
      </w:r>
    </w:p>
    <w:tbl>
      <w:tblPr>
        <w:tblW w:w="105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3"/>
        <w:gridCol w:w="2042"/>
      </w:tblGrid>
      <w:tr w:rsidR="002550C7" w:rsidTr="002550C7">
        <w:trPr>
          <w:trHeight w:val="538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17535,2</w:t>
            </w:r>
          </w:p>
        </w:tc>
      </w:tr>
      <w:tr w:rsidR="002550C7" w:rsidTr="002550C7">
        <w:trPr>
          <w:trHeight w:val="255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13987,4</w:t>
            </w:r>
          </w:p>
        </w:tc>
      </w:tr>
      <w:tr w:rsidR="002550C7" w:rsidTr="002550C7">
        <w:trPr>
          <w:trHeight w:val="255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2593,3</w:t>
            </w:r>
          </w:p>
        </w:tc>
      </w:tr>
      <w:tr w:rsidR="002550C7" w:rsidTr="002550C7">
        <w:trPr>
          <w:trHeight w:val="255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1586</w:t>
            </w:r>
          </w:p>
        </w:tc>
      </w:tr>
      <w:tr w:rsidR="002550C7" w:rsidTr="002550C7">
        <w:trPr>
          <w:trHeight w:val="477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1007,3</w:t>
            </w:r>
          </w:p>
        </w:tc>
      </w:tr>
      <w:tr w:rsidR="002550C7" w:rsidTr="002550C7">
        <w:trPr>
          <w:trHeight w:val="573"/>
        </w:trPr>
        <w:tc>
          <w:tcPr>
            <w:tcW w:w="8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от других бюджетов бюджетной системы РФ в том числе: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239</w:t>
            </w:r>
          </w:p>
        </w:tc>
      </w:tr>
      <w:tr w:rsidR="002550C7" w:rsidTr="002550C7">
        <w:trPr>
          <w:trHeight w:val="442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206</w:t>
            </w:r>
          </w:p>
        </w:tc>
      </w:tr>
      <w:tr w:rsidR="002550C7" w:rsidTr="002550C7">
        <w:trPr>
          <w:trHeight w:val="255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выполнение переданных  полномочий субъектов Российской Федерации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33,0</w:t>
            </w:r>
          </w:p>
        </w:tc>
      </w:tr>
      <w:tr w:rsidR="002550C7" w:rsidTr="002550C7">
        <w:trPr>
          <w:trHeight w:val="255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650,0</w:t>
            </w:r>
          </w:p>
        </w:tc>
      </w:tr>
      <w:tr w:rsidR="002550C7" w:rsidTr="002550C7">
        <w:trPr>
          <w:trHeight w:val="255"/>
        </w:trPr>
        <w:tc>
          <w:tcPr>
            <w:tcW w:w="8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Поступления от денежных пожертвований</w:t>
            </w:r>
          </w:p>
        </w:tc>
        <w:tc>
          <w:tcPr>
            <w:tcW w:w="20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50C7" w:rsidRDefault="002550C7">
            <w:pPr>
              <w:pStyle w:val="Standard"/>
              <w:spacing w:line="254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65,5</w:t>
            </w:r>
          </w:p>
        </w:tc>
      </w:tr>
    </w:tbl>
    <w:p w:rsidR="002550C7" w:rsidRDefault="002550C7" w:rsidP="002550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50C7" w:rsidRDefault="002550C7" w:rsidP="002550C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За 2019 год в бюджет муниципального образования "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поступило21641,2 тысячи 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составило 100,9% от плановых назначений, в том числе :</w:t>
      </w:r>
    </w:p>
    <w:p w:rsidR="002550C7" w:rsidRDefault="002550C7" w:rsidP="002550C7">
      <w:pPr>
        <w:pStyle w:val="Standard"/>
        <w:rPr>
          <w:sz w:val="28"/>
          <w:szCs w:val="28"/>
        </w:rPr>
      </w:pPr>
    </w:p>
    <w:p w:rsidR="002550C7" w:rsidRDefault="002550C7" w:rsidP="002550C7">
      <w:pPr>
        <w:pStyle w:val="Standard"/>
        <w:jc w:val="both"/>
        <w:rPr>
          <w:sz w:val="28"/>
          <w:szCs w:val="28"/>
        </w:rPr>
      </w:pPr>
    </w:p>
    <w:p w:rsidR="002550C7" w:rsidRDefault="002550C7" w:rsidP="002550C7">
      <w:pPr>
        <w:pStyle w:val="Standard"/>
        <w:tabs>
          <w:tab w:val="left" w:pos="567"/>
          <w:tab w:val="left" w:pos="709"/>
        </w:tabs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 по налоговым и не налоговым доходам  бюджета  муниципального образования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выполнен  на 100,9 процентов. При  плановых  бюджетных назначениях за 2019 год-21438,7 тыс. рублей,  фактическое исполнение на 01.01.2020 года составило 21641,2 тыс. рублей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550C7" w:rsidRDefault="002550C7" w:rsidP="002550C7">
      <w:pPr>
        <w:pStyle w:val="Standard"/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немаловажных </w:t>
      </w:r>
      <w:proofErr w:type="gramStart"/>
      <w:r>
        <w:rPr>
          <w:sz w:val="28"/>
          <w:szCs w:val="28"/>
        </w:rPr>
        <w:t>факторов</w:t>
      </w:r>
      <w:proofErr w:type="gramEnd"/>
      <w:r>
        <w:rPr>
          <w:sz w:val="28"/>
          <w:szCs w:val="28"/>
        </w:rPr>
        <w:t xml:space="preserve"> повлиявших на достижение указанных показателей явились мероприятия в рамках активизации работы администрации МО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по снижению недоимки и увеличению доходной части бюджета.</w:t>
      </w:r>
    </w:p>
    <w:p w:rsidR="002550C7" w:rsidRDefault="002550C7" w:rsidP="002550C7">
      <w:pPr>
        <w:pStyle w:val="Standard"/>
        <w:jc w:val="both"/>
        <w:rPr>
          <w:sz w:val="28"/>
          <w:szCs w:val="28"/>
        </w:rPr>
      </w:pPr>
    </w:p>
    <w:p w:rsidR="002550C7" w:rsidRDefault="002550C7" w:rsidP="002550C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2550C7" w:rsidRDefault="002550C7" w:rsidP="002550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550C7" w:rsidRDefault="002550C7" w:rsidP="002550C7">
      <w:pPr>
        <w:pStyle w:val="Standard"/>
        <w:jc w:val="both"/>
      </w:pPr>
      <w:r>
        <w:rPr>
          <w:sz w:val="28"/>
          <w:szCs w:val="28"/>
        </w:rPr>
        <w:t xml:space="preserve">      Расходная часть бюджета МО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за 2019 год исполнена в сумме 22047,9 тыс. рублей  при  годовом уточненном плане 22346,6 тыс. рублей или 98,7 процента от плана. И</w:t>
      </w:r>
      <w:r>
        <w:rPr>
          <w:color w:val="000000"/>
          <w:sz w:val="28"/>
        </w:rPr>
        <w:t xml:space="preserve">сполнение расходной части бюджета муниципального образования « </w:t>
      </w:r>
      <w:proofErr w:type="spellStart"/>
      <w:r>
        <w:rPr>
          <w:color w:val="000000"/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</w:rPr>
        <w:t>» отражено по разделам, подразделам, целевым статьям и видам расходов классификации расходов бюджетов Российской Федерации, а также в разрезе главных распорядителей ведомственной структуры в приложениях № 3,4 к отчету.</w:t>
      </w:r>
    </w:p>
    <w:p w:rsidR="002550C7" w:rsidRDefault="002550C7" w:rsidP="002550C7">
      <w:pPr>
        <w:pStyle w:val="Standard"/>
        <w:tabs>
          <w:tab w:val="left" w:pos="567"/>
        </w:tabs>
      </w:pPr>
      <w:r>
        <w:rPr>
          <w:sz w:val="28"/>
        </w:rPr>
        <w:t xml:space="preserve">       Средства бюджета  МО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</w:rPr>
        <w:t xml:space="preserve">» позволили в отчетном периоде реализовать запланированные в расходной части бюджетные обязательства и мероприятия согласно принятым и подтвержденным документально денежным обязательствам получателей  бюджета МО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>.</w:t>
      </w:r>
    </w:p>
    <w:p w:rsidR="002550C7" w:rsidRDefault="002550C7" w:rsidP="002550C7">
      <w:pPr>
        <w:pStyle w:val="Standard"/>
        <w:tabs>
          <w:tab w:val="left" w:pos="567"/>
        </w:tabs>
      </w:pPr>
      <w:r>
        <w:rPr>
          <w:sz w:val="28"/>
        </w:rPr>
        <w:t xml:space="preserve">       Большой удельный вес в исполнении расходной части бюджета 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</w:rPr>
        <w:t>» занимают расходы на реализацию общегосударственных вопросов, а также расходы на содержание жилищно-коммунального хозяйства, фактическое исполнение по которым составило 1909,0тыс. рублей или 8,7 процента к общему объему расходов бюджета</w:t>
      </w:r>
      <w:proofErr w:type="gramStart"/>
      <w:r>
        <w:rPr>
          <w:sz w:val="28"/>
        </w:rPr>
        <w:t xml:space="preserve"> .</w:t>
      </w:r>
      <w:proofErr w:type="gramEnd"/>
    </w:p>
    <w:p w:rsidR="002550C7" w:rsidRDefault="002550C7" w:rsidP="002550C7">
      <w:pPr>
        <w:pStyle w:val="Standard"/>
        <w:shd w:val="clear" w:color="auto" w:fill="FFFFCC"/>
        <w:tabs>
          <w:tab w:val="left" w:pos="567"/>
        </w:tabs>
      </w:pPr>
      <w:r>
        <w:rPr>
          <w:sz w:val="28"/>
        </w:rPr>
        <w:t xml:space="preserve">       Разделы «Национальная оборона» и «</w:t>
      </w:r>
      <w:r>
        <w:rPr>
          <w:sz w:val="28"/>
          <w:szCs w:val="28"/>
        </w:rPr>
        <w:t xml:space="preserve">Национальная </w:t>
      </w:r>
      <w:proofErr w:type="gramStart"/>
      <w:r>
        <w:rPr>
          <w:sz w:val="28"/>
          <w:szCs w:val="28"/>
        </w:rPr>
        <w:t>безопасность</w:t>
      </w:r>
      <w:proofErr w:type="gramEnd"/>
      <w:r>
        <w:rPr>
          <w:sz w:val="28"/>
        </w:rPr>
        <w:t xml:space="preserve">  и правоохранительная деятельность» исполнены на 206,0 тысячи рублей.</w:t>
      </w:r>
    </w:p>
    <w:p w:rsidR="002550C7" w:rsidRDefault="002550C7" w:rsidP="002550C7">
      <w:pPr>
        <w:pStyle w:val="Standard"/>
        <w:tabs>
          <w:tab w:val="left" w:pos="567"/>
        </w:tabs>
      </w:pPr>
      <w:r>
        <w:rPr>
          <w:sz w:val="28"/>
        </w:rPr>
        <w:t xml:space="preserve">       По разделам «Национальная экономика» расходы произведены в сумме 15276,0 тысячи рублей или 69,3 процента к расходам бюджета</w:t>
      </w:r>
      <w:r>
        <w:rPr>
          <w:sz w:val="28"/>
          <w:szCs w:val="28"/>
        </w:rPr>
        <w:t xml:space="preserve"> 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550C7" w:rsidRDefault="002550C7" w:rsidP="002550C7">
      <w:pPr>
        <w:pStyle w:val="Standard"/>
      </w:pPr>
      <w:r>
        <w:rPr>
          <w:sz w:val="28"/>
        </w:rPr>
        <w:t xml:space="preserve">        Исполнение по разделу «Общегосударственные вопросы» составило 4392,5тыс. рублей. Исполнение сложилось за счет финансирования законодательных, исполнительных органов власти 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>.</w:t>
      </w:r>
    </w:p>
    <w:p w:rsidR="002550C7" w:rsidRDefault="002550C7" w:rsidP="002550C7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        Средства бюджета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 xml:space="preserve"> </w:t>
      </w:r>
      <w:r>
        <w:rPr>
          <w:sz w:val="28"/>
          <w:szCs w:val="28"/>
        </w:rPr>
        <w:t>позволили в отчетном периоде реализовать запланированные в расходной части обязательства и мероприятия по приоритетным социально - значимым направлениям и сохранить финансовую устойчивость бюджетной системы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550C7" w:rsidRDefault="002550C7" w:rsidP="002550C7">
      <w:pPr>
        <w:pStyle w:val="Standard"/>
        <w:rPr>
          <w:b/>
          <w:sz w:val="28"/>
          <w:szCs w:val="28"/>
        </w:rPr>
      </w:pPr>
    </w:p>
    <w:p w:rsidR="002550C7" w:rsidRDefault="002550C7" w:rsidP="002550C7">
      <w:pPr>
        <w:pStyle w:val="Standard"/>
        <w:shd w:val="clear" w:color="auto" w:fill="FFFFFF"/>
        <w:jc w:val="center"/>
        <w:rPr>
          <w:b/>
          <w:sz w:val="28"/>
          <w:szCs w:val="28"/>
          <w:shd w:val="clear" w:color="auto" w:fill="FFFF00"/>
        </w:rPr>
      </w:pPr>
      <w:r>
        <w:rPr>
          <w:b/>
          <w:sz w:val="28"/>
          <w:szCs w:val="28"/>
          <w:shd w:val="clear" w:color="auto" w:fill="FFFF00"/>
        </w:rPr>
        <w:t>Общегосударственные вопросы</w:t>
      </w:r>
    </w:p>
    <w:p w:rsidR="002550C7" w:rsidRDefault="002550C7" w:rsidP="002550C7">
      <w:pPr>
        <w:pStyle w:val="Standard"/>
        <w:jc w:val="center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>(приложения № 3,4 к отчету)</w:t>
      </w:r>
    </w:p>
    <w:p w:rsidR="002550C7" w:rsidRDefault="002550C7" w:rsidP="002550C7">
      <w:pPr>
        <w:pStyle w:val="Standard"/>
        <w:ind w:firstLine="720"/>
        <w:jc w:val="both"/>
      </w:pPr>
      <w:r>
        <w:rPr>
          <w:spacing w:val="-4"/>
          <w:sz w:val="28"/>
          <w:szCs w:val="28"/>
        </w:rPr>
        <w:t xml:space="preserve">По разделу 01 «Общегосударственные вопросы» отражены бюджетные обязательства на функционирование высшего должностного лица </w:t>
      </w:r>
      <w:r>
        <w:rPr>
          <w:sz w:val="28"/>
          <w:szCs w:val="28"/>
        </w:rPr>
        <w:t xml:space="preserve">муниципального образования </w:t>
      </w:r>
      <w:r>
        <w:rPr>
          <w:spacing w:val="-4"/>
          <w:sz w:val="28"/>
          <w:szCs w:val="28"/>
        </w:rPr>
        <w:t xml:space="preserve">– Главы </w:t>
      </w:r>
      <w:r>
        <w:rPr>
          <w:sz w:val="28"/>
          <w:szCs w:val="28"/>
        </w:rPr>
        <w:t>муниципального образования</w:t>
      </w:r>
    </w:p>
    <w:p w:rsidR="002550C7" w:rsidRDefault="002550C7" w:rsidP="002550C7">
      <w:pPr>
        <w:pStyle w:val="Standard"/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pacing w:val="-4"/>
          <w:sz w:val="28"/>
          <w:szCs w:val="28"/>
        </w:rPr>
        <w:t xml:space="preserve"> и его администрации, другие общегосударственные вопросы. Общий объем исполненных обязательств за отчетный период 2019 года по указанному разделу составляет 4392,5 тысячи рублей.</w:t>
      </w:r>
    </w:p>
    <w:p w:rsidR="002550C7" w:rsidRDefault="002550C7" w:rsidP="002550C7">
      <w:pPr>
        <w:pStyle w:val="Standard"/>
        <w:ind w:firstLine="720"/>
        <w:jc w:val="both"/>
      </w:pPr>
      <w:r>
        <w:rPr>
          <w:sz w:val="28"/>
          <w:szCs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отражены бюджетные ассигнования на оплату расходов по содержанию </w:t>
      </w:r>
      <w:r>
        <w:rPr>
          <w:spacing w:val="-4"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550C7" w:rsidRDefault="002550C7" w:rsidP="002550C7">
      <w:pPr>
        <w:pStyle w:val="Standard"/>
        <w:ind w:firstLine="720"/>
        <w:jc w:val="both"/>
      </w:pPr>
      <w:r>
        <w:rPr>
          <w:sz w:val="28"/>
        </w:rPr>
        <w:t xml:space="preserve">Объем уточненных плановых ассигнований по данному подразделу  в 2019 году составляет 917,6тысячи рублей. Расходы за отчетный период  на содержание </w:t>
      </w:r>
      <w:r>
        <w:rPr>
          <w:spacing w:val="-4"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в сумме 917,6</w:t>
      </w:r>
      <w:r>
        <w:rPr>
          <w:sz w:val="28"/>
        </w:rPr>
        <w:t>тыс. рублей исполнены на 100 процентов. Расходы на содержание Главы поселения в сумме 688,3 тыс. рублей расшифровывается:</w:t>
      </w:r>
    </w:p>
    <w:p w:rsidR="002550C7" w:rsidRDefault="002550C7" w:rsidP="002550C7">
      <w:pPr>
        <w:pStyle w:val="Standard"/>
        <w:jc w:val="both"/>
        <w:rPr>
          <w:sz w:val="28"/>
        </w:rPr>
      </w:pPr>
      <w:r>
        <w:rPr>
          <w:sz w:val="28"/>
        </w:rPr>
        <w:t>по зарплате 0102 6Д10000100 121 211 составило – 702,1тыс. рублей;</w:t>
      </w:r>
    </w:p>
    <w:p w:rsidR="002550C7" w:rsidRDefault="002550C7" w:rsidP="002550C7">
      <w:pPr>
        <w:pStyle w:val="Standard"/>
        <w:jc w:val="both"/>
        <w:rPr>
          <w:sz w:val="28"/>
        </w:rPr>
      </w:pPr>
      <w:r>
        <w:rPr>
          <w:sz w:val="28"/>
        </w:rPr>
        <w:t>по отчислениям 0102  6Д10000100 129  213 составило – 215,5 тыс. рублей.</w:t>
      </w:r>
    </w:p>
    <w:p w:rsidR="002550C7" w:rsidRDefault="002550C7" w:rsidP="002550C7">
      <w:pPr>
        <w:pStyle w:val="Standard"/>
        <w:ind w:firstLine="720"/>
        <w:jc w:val="both"/>
      </w:pPr>
      <w:r>
        <w:rPr>
          <w:sz w:val="28"/>
          <w:szCs w:val="28"/>
        </w:rPr>
        <w:t>По подразделу 0104 «</w:t>
      </w:r>
      <w:r>
        <w:rPr>
          <w:rFonts w:cs="Arial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sz w:val="28"/>
          <w:szCs w:val="28"/>
        </w:rPr>
        <w:t>уточненные плановые ассигнования на содержание аппарата администрации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 » составляет 2896,8 тысячи рублей, которые исполнены в сумме 2886,8 тысячи рублей или на 99,7 процента. Расходы в сумме 2886,8 тыс. рублей расшифровывается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550C7" w:rsidRDefault="002550C7" w:rsidP="002550C7">
      <w:pPr>
        <w:pStyle w:val="Standard"/>
        <w:ind w:firstLine="720"/>
        <w:jc w:val="both"/>
        <w:rPr>
          <w:sz w:val="28"/>
          <w:szCs w:val="28"/>
        </w:rPr>
      </w:pPr>
    </w:p>
    <w:p w:rsidR="002550C7" w:rsidRDefault="002550C7" w:rsidP="002550C7">
      <w:pPr>
        <w:pStyle w:val="a7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По заработной плате </w:t>
      </w:r>
      <w:r>
        <w:rPr>
          <w:b/>
          <w:bCs/>
          <w:sz w:val="28"/>
          <w:szCs w:val="28"/>
          <w:u w:val="single"/>
        </w:rPr>
        <w:t>01046Д60003400 121 211</w:t>
      </w:r>
      <w:r>
        <w:rPr>
          <w:sz w:val="28"/>
          <w:szCs w:val="28"/>
        </w:rPr>
        <w:t xml:space="preserve"> – 2125,7тыс. рублей.</w:t>
      </w:r>
    </w:p>
    <w:p w:rsidR="002550C7" w:rsidRDefault="002550C7" w:rsidP="002550C7">
      <w:pPr>
        <w:pStyle w:val="a7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</w:pPr>
      <w:r>
        <w:rPr>
          <w:sz w:val="28"/>
          <w:szCs w:val="28"/>
        </w:rPr>
        <w:t xml:space="preserve">По отчислениям        </w:t>
      </w:r>
      <w:r>
        <w:rPr>
          <w:b/>
          <w:bCs/>
          <w:sz w:val="28"/>
          <w:szCs w:val="28"/>
          <w:u w:val="single"/>
        </w:rPr>
        <w:t>0104 6Д60003400 129 21</w:t>
      </w:r>
      <w:r>
        <w:rPr>
          <w:sz w:val="28"/>
          <w:szCs w:val="28"/>
        </w:rPr>
        <w:t>3 – 640,4 тыс. рублей.</w:t>
      </w:r>
    </w:p>
    <w:p w:rsidR="002550C7" w:rsidRDefault="002550C7" w:rsidP="002550C7">
      <w:pPr>
        <w:pStyle w:val="a7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закупкам материалов работ и услуг – 119,9 тыс. рублей:</w:t>
      </w:r>
    </w:p>
    <w:p w:rsidR="002550C7" w:rsidRDefault="002550C7" w:rsidP="002550C7">
      <w:pPr>
        <w:pStyle w:val="a7"/>
        <w:ind w:left="1440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0104 6Д60003400 244 221</w:t>
      </w:r>
      <w:r>
        <w:rPr>
          <w:sz w:val="28"/>
          <w:szCs w:val="28"/>
        </w:rPr>
        <w:t xml:space="preserve"> – 6,0 тыс. рублей связь и интернет;</w:t>
      </w:r>
    </w:p>
    <w:p w:rsidR="002550C7" w:rsidRDefault="002550C7" w:rsidP="002550C7">
      <w:pPr>
        <w:pStyle w:val="a7"/>
        <w:ind w:left="1440"/>
        <w:jc w:val="both"/>
        <w:rPr>
          <w:sz w:val="28"/>
          <w:szCs w:val="28"/>
        </w:rPr>
      </w:pPr>
    </w:p>
    <w:p w:rsidR="002550C7" w:rsidRDefault="002550C7" w:rsidP="002550C7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550C7" w:rsidRDefault="002550C7" w:rsidP="002550C7">
      <w:pPr>
        <w:pStyle w:val="a7"/>
        <w:ind w:left="1440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0104 6Д60003400 244 226</w:t>
      </w:r>
      <w:r>
        <w:rPr>
          <w:sz w:val="28"/>
          <w:szCs w:val="28"/>
        </w:rPr>
        <w:t xml:space="preserve"> –3</w:t>
      </w:r>
      <w:r>
        <w:rPr>
          <w:b/>
          <w:bCs/>
          <w:sz w:val="28"/>
          <w:szCs w:val="28"/>
        </w:rPr>
        <w:t>4,2</w:t>
      </w:r>
      <w:r>
        <w:rPr>
          <w:sz w:val="28"/>
          <w:szCs w:val="28"/>
        </w:rPr>
        <w:t xml:space="preserve">  из их</w:t>
      </w:r>
    </w:p>
    <w:p w:rsidR="002550C7" w:rsidRDefault="002550C7" w:rsidP="002550C7">
      <w:pPr>
        <w:pStyle w:val="a7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17,7-Услуги по сопровождению программы 1С</w:t>
      </w:r>
    </w:p>
    <w:p w:rsidR="002550C7" w:rsidRDefault="002550C7" w:rsidP="002550C7">
      <w:pPr>
        <w:pStyle w:val="a7"/>
        <w:ind w:left="1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16,5-комплекс услуг ООО "</w:t>
      </w:r>
      <w:proofErr w:type="spellStart"/>
      <w:r>
        <w:rPr>
          <w:sz w:val="28"/>
          <w:szCs w:val="28"/>
        </w:rPr>
        <w:t>ТехноКад</w:t>
      </w:r>
      <w:proofErr w:type="spellEnd"/>
      <w:r>
        <w:rPr>
          <w:sz w:val="28"/>
          <w:szCs w:val="28"/>
        </w:rPr>
        <w:t>" (Программа «муниципалитет»</w:t>
      </w:r>
      <w:proofErr w:type="gramEnd"/>
    </w:p>
    <w:p w:rsidR="002550C7" w:rsidRDefault="002550C7" w:rsidP="002550C7">
      <w:pPr>
        <w:pStyle w:val="a7"/>
        <w:ind w:left="1440"/>
        <w:jc w:val="both"/>
        <w:rPr>
          <w:sz w:val="28"/>
          <w:szCs w:val="28"/>
        </w:rPr>
      </w:pPr>
    </w:p>
    <w:p w:rsidR="002550C7" w:rsidRDefault="002550C7" w:rsidP="002550C7">
      <w:pPr>
        <w:pStyle w:val="a7"/>
        <w:ind w:left="1416" w:firstLine="9"/>
        <w:rPr>
          <w:sz w:val="28"/>
          <w:szCs w:val="28"/>
        </w:rPr>
      </w:pPr>
    </w:p>
    <w:p w:rsidR="002550C7" w:rsidRDefault="002550C7" w:rsidP="002550C7">
      <w:pPr>
        <w:pStyle w:val="a7"/>
        <w:ind w:left="1440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0104 6Д60003400 244 340</w:t>
      </w:r>
      <w:r>
        <w:rPr>
          <w:sz w:val="28"/>
          <w:szCs w:val="28"/>
        </w:rPr>
        <w:t xml:space="preserve"> – 79,7 тыс. рублей за ГСМ;</w:t>
      </w:r>
    </w:p>
    <w:p w:rsidR="002550C7" w:rsidRDefault="002550C7" w:rsidP="002550C7">
      <w:pPr>
        <w:pStyle w:val="a7"/>
        <w:ind w:left="1440"/>
        <w:jc w:val="both"/>
        <w:rPr>
          <w:sz w:val="28"/>
          <w:szCs w:val="28"/>
        </w:rPr>
      </w:pPr>
    </w:p>
    <w:p w:rsidR="002550C7" w:rsidRDefault="002550C7" w:rsidP="002550C7">
      <w:pPr>
        <w:pStyle w:val="a7"/>
        <w:ind w:left="1440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0104 6Д60003400 853 290</w:t>
      </w:r>
      <w:r>
        <w:rPr>
          <w:sz w:val="28"/>
          <w:szCs w:val="28"/>
        </w:rPr>
        <w:t xml:space="preserve"> – 0,8 тыс. рублей  пеня, штрафы</w:t>
      </w:r>
    </w:p>
    <w:p w:rsidR="002550C7" w:rsidRDefault="002550C7" w:rsidP="002550C7">
      <w:pPr>
        <w:pStyle w:val="a7"/>
        <w:ind w:left="1440"/>
        <w:jc w:val="both"/>
        <w:rPr>
          <w:sz w:val="28"/>
          <w:szCs w:val="28"/>
        </w:rPr>
      </w:pPr>
    </w:p>
    <w:p w:rsidR="002550C7" w:rsidRDefault="002550C7" w:rsidP="002550C7">
      <w:pPr>
        <w:pStyle w:val="Standard"/>
        <w:ind w:firstLine="709"/>
        <w:jc w:val="both"/>
        <w:rPr>
          <w:sz w:val="28"/>
        </w:rPr>
      </w:pPr>
    </w:p>
    <w:p w:rsidR="002550C7" w:rsidRDefault="002550C7" w:rsidP="002550C7">
      <w:pPr>
        <w:pStyle w:val="Standard"/>
        <w:ind w:firstLine="709"/>
        <w:jc w:val="both"/>
        <w:rPr>
          <w:sz w:val="28"/>
        </w:rPr>
      </w:pPr>
      <w:r>
        <w:rPr>
          <w:sz w:val="28"/>
        </w:rPr>
        <w:t>По подразделу 0113 «Другие общегосударственные вопросы» отражены принятые бюджетные обязательства на прочие расходы. На эти расходы предусмотрено бюджетных ассигнования в сумме 685,2 тысячи рублей, на исполнение данных обязательств направлено 588,1 тысячи рублей или 86,0 процента.</w:t>
      </w:r>
    </w:p>
    <w:p w:rsidR="002550C7" w:rsidRDefault="002550C7" w:rsidP="002550C7">
      <w:pPr>
        <w:pStyle w:val="Standard"/>
        <w:ind w:firstLine="720"/>
        <w:jc w:val="both"/>
      </w:pPr>
      <w:r>
        <w:rPr>
          <w:sz w:val="28"/>
          <w:szCs w:val="28"/>
        </w:rPr>
        <w:t>Кроме того, по данному разделу предусмотрены субвенции</w:t>
      </w:r>
      <w:r>
        <w:rPr>
          <w:sz w:val="28"/>
        </w:rPr>
        <w:t xml:space="preserve"> сельским поселениям в размере 33,0 тысячи рублей на реализацию отдельных государственных полномочий Республики Адыгея в сфере административных правоотношений. Из бюджета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</w:rPr>
        <w:t>на исполнение данных обязательств направлены средства в полном объеме.</w:t>
      </w:r>
    </w:p>
    <w:p w:rsidR="002550C7" w:rsidRDefault="002550C7" w:rsidP="002550C7">
      <w:pPr>
        <w:pStyle w:val="Textbodyindent"/>
        <w:widowControl w:val="0"/>
        <w:jc w:val="both"/>
        <w:rPr>
          <w:spacing w:val="-2"/>
          <w:sz w:val="28"/>
          <w:szCs w:val="28"/>
        </w:rPr>
      </w:pPr>
    </w:p>
    <w:p w:rsidR="002550C7" w:rsidRDefault="002550C7" w:rsidP="002550C7">
      <w:pPr>
        <w:pStyle w:val="Textbodyindent"/>
        <w:widowControl w:val="0"/>
        <w:ind w:left="0"/>
        <w:jc w:val="both"/>
      </w:pPr>
      <w:r>
        <w:rPr>
          <w:spacing w:val="-2"/>
          <w:sz w:val="28"/>
          <w:szCs w:val="28"/>
        </w:rPr>
        <w:t xml:space="preserve">     Расходы по подразделу </w:t>
      </w:r>
      <w:r>
        <w:rPr>
          <w:sz w:val="28"/>
          <w:szCs w:val="28"/>
        </w:rPr>
        <w:t xml:space="preserve">  </w:t>
      </w:r>
      <w:r>
        <w:rPr>
          <w:sz w:val="28"/>
        </w:rPr>
        <w:t>0113 «Другие общегосударственные вопросы» в сумме -613,0 тыс. рублей расшифровываются:</w:t>
      </w:r>
    </w:p>
    <w:p w:rsidR="002550C7" w:rsidRDefault="002550C7" w:rsidP="002550C7">
      <w:pPr>
        <w:pStyle w:val="Textbodyindent"/>
        <w:widowControl w:val="0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Субвенция с/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в размере 33,0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 xml:space="preserve"> на реализацию отдельных государственных полномочий Республики Адыгея в сфере административных правоотношений:</w:t>
      </w:r>
    </w:p>
    <w:p w:rsidR="002550C7" w:rsidRDefault="002550C7" w:rsidP="002550C7">
      <w:pPr>
        <w:pStyle w:val="Textbodyindent"/>
        <w:widowControl w:val="0"/>
        <w:ind w:left="643"/>
        <w:jc w:val="both"/>
      </w:pPr>
      <w:r>
        <w:rPr>
          <w:b/>
          <w:bCs/>
          <w:sz w:val="28"/>
          <w:u w:val="single"/>
        </w:rPr>
        <w:t>0113 6Д00061010 244 221</w:t>
      </w:r>
      <w:r>
        <w:rPr>
          <w:sz w:val="28"/>
        </w:rPr>
        <w:t>- 20,0 тыс. рублей связь и интернет;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</w:p>
    <w:p w:rsidR="002550C7" w:rsidRDefault="002550C7" w:rsidP="002550C7">
      <w:pPr>
        <w:pStyle w:val="Textbodyindent"/>
        <w:widowControl w:val="0"/>
        <w:ind w:left="643"/>
        <w:jc w:val="both"/>
      </w:pPr>
      <w:r>
        <w:rPr>
          <w:b/>
          <w:bCs/>
          <w:sz w:val="28"/>
          <w:u w:val="single"/>
        </w:rPr>
        <w:t>0113 6Д00061010 244 340</w:t>
      </w:r>
      <w:r>
        <w:rPr>
          <w:sz w:val="28"/>
        </w:rPr>
        <w:t>- 12,9 тыс. рублей ГСМ</w:t>
      </w:r>
    </w:p>
    <w:p w:rsidR="002550C7" w:rsidRDefault="002550C7" w:rsidP="002550C7">
      <w:pPr>
        <w:pStyle w:val="Textbodyindent"/>
        <w:widowControl w:val="0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Прочие расходы</w:t>
      </w:r>
      <w:proofErr w:type="gramStart"/>
      <w:r>
        <w:rPr>
          <w:sz w:val="28"/>
        </w:rPr>
        <w:t xml:space="preserve"> :</w:t>
      </w:r>
      <w:proofErr w:type="gramEnd"/>
    </w:p>
    <w:p w:rsidR="002550C7" w:rsidRDefault="002550C7" w:rsidP="002550C7">
      <w:pPr>
        <w:pStyle w:val="Textbodyindent"/>
        <w:widowControl w:val="0"/>
        <w:ind w:left="643"/>
        <w:jc w:val="both"/>
      </w:pPr>
      <w:r>
        <w:rPr>
          <w:sz w:val="28"/>
        </w:rPr>
        <w:t xml:space="preserve">а)  </w:t>
      </w:r>
      <w:r>
        <w:rPr>
          <w:b/>
          <w:bCs/>
          <w:sz w:val="28"/>
          <w:u w:val="single"/>
        </w:rPr>
        <w:t>01136Б20011000540</w:t>
      </w:r>
      <w:r>
        <w:rPr>
          <w:sz w:val="28"/>
        </w:rPr>
        <w:t xml:space="preserve"> – 149,6тыс. рубле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Оплата за передоверяемые полномочия по осуществлению внутреннего и внешнего  финансовых контролей согласно соглашений.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b/>
          <w:bCs/>
          <w:u w:val="single"/>
        </w:rPr>
      </w:pPr>
      <w:r>
        <w:rPr>
          <w:b/>
          <w:bCs/>
          <w:sz w:val="28"/>
          <w:u w:val="single"/>
        </w:rPr>
        <w:t>01136Б80005000244223-112,2</w:t>
      </w:r>
      <w:r>
        <w:rPr>
          <w:sz w:val="28"/>
        </w:rPr>
        <w:t xml:space="preserve">  из них 81,6-оплата за газ, 30,6-оплата за свет.</w:t>
      </w:r>
    </w:p>
    <w:p w:rsidR="002550C7" w:rsidRDefault="002550C7" w:rsidP="002550C7">
      <w:pPr>
        <w:pStyle w:val="Textbodyindent"/>
        <w:widowControl w:val="0"/>
        <w:ind w:left="643"/>
        <w:jc w:val="both"/>
      </w:pPr>
      <w:r>
        <w:rPr>
          <w:b/>
          <w:bCs/>
          <w:sz w:val="28"/>
          <w:u w:val="single"/>
        </w:rPr>
        <w:t>01136Б80005000244225</w:t>
      </w:r>
      <w:r>
        <w:rPr>
          <w:b/>
          <w:bCs/>
          <w:sz w:val="28"/>
        </w:rPr>
        <w:t xml:space="preserve"> -164,9  </w:t>
      </w:r>
      <w:r>
        <w:rPr>
          <w:sz w:val="28"/>
        </w:rPr>
        <w:t>из них   10,7-ремонт компьютера ООО "Компьютер Хаус";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>112,1- ремонт автомобиля Индивидуальный предприниматель Даньшин Павел П</w:t>
      </w:r>
      <w:r w:rsidR="00A04CAB">
        <w:rPr>
          <w:sz w:val="28"/>
        </w:rPr>
        <w:t>авлович,12,0 инвентаризация в муниципальном образовании.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Расходы на содержание разговорников-30,1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b/>
          <w:bCs/>
          <w:u w:val="single"/>
        </w:rPr>
      </w:pPr>
      <w:r>
        <w:rPr>
          <w:b/>
          <w:bCs/>
          <w:sz w:val="28"/>
          <w:u w:val="single"/>
        </w:rPr>
        <w:t>01136Б80005000244226-76,4</w:t>
      </w:r>
      <w:r>
        <w:rPr>
          <w:b/>
          <w:bCs/>
          <w:sz w:val="28"/>
        </w:rPr>
        <w:t xml:space="preserve">   в том числе: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26,8-Учасие в форуме в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напа</w:t>
      </w:r>
      <w:proofErr w:type="spellEnd"/>
      <w:r>
        <w:rPr>
          <w:sz w:val="28"/>
        </w:rPr>
        <w:t>.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14,4-Услуги по обслуживанию официального сайта Общество с ограниченной ответственностью "Власть </w:t>
      </w:r>
      <w:proofErr w:type="gramStart"/>
      <w:r>
        <w:rPr>
          <w:sz w:val="28"/>
        </w:rPr>
        <w:t>-И</w:t>
      </w:r>
      <w:proofErr w:type="gramEnd"/>
      <w:r>
        <w:rPr>
          <w:sz w:val="28"/>
        </w:rPr>
        <w:t>нфо"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lastRenderedPageBreak/>
        <w:t>2,3-Лицензия СКИЗИ "Крипто ПРО" ООО "Электронный экспресс"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7,8-Услуги по сопровождению программы 1С БЭСТ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10,1-предоставление лицензионных прав «Пульс-Про»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2,0-предоставление лицензионных прав Общество с Ограниченной Ответственностью "Компания Тензор"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1,9-»Экоценр»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2,0-»Мегаполис»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9,1-аварийное и ТО и РГО обслуживание АО "Газпром газораспределение Майкоп"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</w:p>
    <w:p w:rsidR="002550C7" w:rsidRDefault="002550C7" w:rsidP="002550C7">
      <w:pPr>
        <w:pStyle w:val="Textbodyindent"/>
        <w:widowControl w:val="0"/>
        <w:ind w:left="643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01136Б80005000244227-3,6--» ВСК Страховая премия ОСАГО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01136Б80005000244340   -14,6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1,5-Клавиаура </w:t>
      </w:r>
      <w:proofErr w:type="gramStart"/>
      <w:r>
        <w:rPr>
          <w:b/>
          <w:bCs/>
          <w:sz w:val="28"/>
          <w:u w:val="single"/>
        </w:rPr>
        <w:t>-</w:t>
      </w:r>
      <w:r>
        <w:rPr>
          <w:sz w:val="28"/>
        </w:rPr>
        <w:t>О</w:t>
      </w:r>
      <w:proofErr w:type="gramEnd"/>
      <w:r>
        <w:rPr>
          <w:sz w:val="28"/>
        </w:rPr>
        <w:t>ОО "Компьютер Хаус";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1,0- Приобретение ТВ приставки "Стандарт ПАО "Ростелеком" Краснодарский филиал ПАО "Ростелеком"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 xml:space="preserve">12,1-фотоальбомы  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Алиева Галина Ивановна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01136Б80005000244310-7,6  Монитор </w:t>
      </w:r>
      <w:r>
        <w:rPr>
          <w:sz w:val="28"/>
        </w:rPr>
        <w:t>ООО "Компьютер Хаус";</w:t>
      </w:r>
    </w:p>
    <w:p w:rsidR="002550C7" w:rsidRDefault="002550C7" w:rsidP="002550C7">
      <w:pPr>
        <w:pStyle w:val="Textbodyindent"/>
        <w:widowControl w:val="0"/>
        <w:ind w:left="643"/>
        <w:jc w:val="both"/>
        <w:rPr>
          <w:sz w:val="28"/>
        </w:rPr>
      </w:pPr>
      <w:r>
        <w:rPr>
          <w:sz w:val="28"/>
        </w:rPr>
        <w:t>.</w:t>
      </w:r>
    </w:p>
    <w:p w:rsidR="002550C7" w:rsidRDefault="002550C7" w:rsidP="002550C7">
      <w:pPr>
        <w:pStyle w:val="Textbodyindent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550C7" w:rsidRDefault="002550C7" w:rsidP="002550C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оборона</w:t>
      </w:r>
    </w:p>
    <w:p w:rsidR="002550C7" w:rsidRDefault="002550C7" w:rsidP="002550C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(приложения № 3,4 к отчету)</w:t>
      </w:r>
    </w:p>
    <w:p w:rsidR="002550C7" w:rsidRDefault="002550C7" w:rsidP="002550C7">
      <w:pPr>
        <w:pStyle w:val="Standard"/>
        <w:ind w:firstLine="720"/>
        <w:jc w:val="both"/>
      </w:pPr>
      <w:r>
        <w:rPr>
          <w:sz w:val="28"/>
        </w:rPr>
        <w:t xml:space="preserve">В структуре расходов подраздела 0203 </w:t>
      </w:r>
      <w:r>
        <w:rPr>
          <w:sz w:val="28"/>
          <w:szCs w:val="28"/>
        </w:rPr>
        <w:t xml:space="preserve">«Мобилизационная и вневойсковая подготовка» </w:t>
      </w:r>
      <w:r>
        <w:rPr>
          <w:sz w:val="28"/>
        </w:rPr>
        <w:t xml:space="preserve">за счет средств субвенции из федерального бюджета на  осуществление первичного воинского учета на территориях, где отсутствуют военные комиссариаты, предусмотрены бюджетные ассигнования в сумме 206,0 тысячи рублей. Из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</w:rPr>
        <w:t>на исполнение данных обязательств направлено 206,0тысячи рублей или 100,0 процента.</w:t>
      </w:r>
    </w:p>
    <w:p w:rsidR="002550C7" w:rsidRDefault="002550C7" w:rsidP="002550C7">
      <w:pPr>
        <w:pStyle w:val="Standard"/>
        <w:jc w:val="both"/>
        <w:rPr>
          <w:sz w:val="28"/>
          <w:szCs w:val="28"/>
        </w:rPr>
      </w:pPr>
    </w:p>
    <w:p w:rsidR="002550C7" w:rsidRDefault="002550C7" w:rsidP="002550C7">
      <w:pPr>
        <w:pStyle w:val="Standard"/>
        <w:jc w:val="center"/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Национальная  экономика»</w:t>
      </w:r>
    </w:p>
    <w:p w:rsidR="002550C7" w:rsidRDefault="002550C7" w:rsidP="002550C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(приложения № 3,4 к отчету)</w:t>
      </w:r>
    </w:p>
    <w:p w:rsidR="002550C7" w:rsidRDefault="002550C7" w:rsidP="002550C7">
      <w:pPr>
        <w:pStyle w:val="Standard"/>
        <w:jc w:val="both"/>
      </w:pPr>
      <w:r>
        <w:rPr>
          <w:b/>
          <w:sz w:val="28"/>
          <w:szCs w:val="28"/>
        </w:rPr>
        <w:t xml:space="preserve">      В разделе 04</w:t>
      </w:r>
      <w:r>
        <w:rPr>
          <w:sz w:val="28"/>
          <w:szCs w:val="28"/>
        </w:rPr>
        <w:t xml:space="preserve"> «Национальная экономика» предусмотрены  расходы в сумме 15276,1 </w:t>
      </w:r>
      <w:r>
        <w:rPr>
          <w:sz w:val="28"/>
        </w:rPr>
        <w:t>тысячи рублей</w:t>
      </w:r>
      <w:r>
        <w:rPr>
          <w:sz w:val="28"/>
          <w:szCs w:val="28"/>
        </w:rPr>
        <w:t xml:space="preserve">  на реализацию мероприятий в рамках не программных расходов муниципальных органов, в том числе:</w:t>
      </w:r>
    </w:p>
    <w:p w:rsidR="002550C7" w:rsidRDefault="002550C7" w:rsidP="002550C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0409 «Дорожное хозяйство (дорожные фонды)».</w:t>
      </w:r>
    </w:p>
    <w:p w:rsidR="002550C7" w:rsidRDefault="002550C7" w:rsidP="002550C7">
      <w:pPr>
        <w:pStyle w:val="Standard"/>
        <w:jc w:val="both"/>
      </w:pPr>
      <w:r>
        <w:rPr>
          <w:sz w:val="28"/>
          <w:szCs w:val="28"/>
        </w:rPr>
        <w:t xml:space="preserve">На капитальный ремонт, ремонт и содержание автомобильных дорог общего пользования местного значения </w:t>
      </w:r>
      <w:r>
        <w:rPr>
          <w:sz w:val="28"/>
        </w:rPr>
        <w:t>предусмотрено 1282,0 тысячи рублей, из которых фактически освоено 1281,9 тысячи рублей</w:t>
      </w:r>
      <w:r>
        <w:rPr>
          <w:sz w:val="28"/>
          <w:szCs w:val="28"/>
        </w:rPr>
        <w:t xml:space="preserve"> или 100,0 процента.</w:t>
      </w:r>
    </w:p>
    <w:p w:rsidR="002550C7" w:rsidRDefault="002550C7" w:rsidP="002550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реконструкцию автомобильной дороги Молодежная 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ихонов-13994,1 освоено на 100%</w:t>
      </w:r>
    </w:p>
    <w:p w:rsidR="002550C7" w:rsidRDefault="002550C7" w:rsidP="002550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0C7" w:rsidRDefault="002550C7" w:rsidP="002550C7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Жилищно-коммунальное хозяйство</w:t>
      </w:r>
    </w:p>
    <w:p w:rsidR="002550C7" w:rsidRDefault="002550C7" w:rsidP="002550C7">
      <w:pPr>
        <w:pStyle w:val="Standard"/>
        <w:jc w:val="center"/>
        <w:rPr>
          <w:b/>
          <w:sz w:val="28"/>
        </w:rPr>
      </w:pPr>
    </w:p>
    <w:p w:rsidR="002550C7" w:rsidRDefault="002550C7" w:rsidP="002550C7">
      <w:pPr>
        <w:pStyle w:val="Standard"/>
        <w:ind w:firstLine="709"/>
        <w:jc w:val="both"/>
      </w:pPr>
      <w:r>
        <w:rPr>
          <w:sz w:val="28"/>
        </w:rPr>
        <w:t xml:space="preserve">По разделу «Жилищно-коммунальное хозяйство», расходы предусмотрены бюджетных ассигнования в сумме 2100,2 </w:t>
      </w:r>
      <w:r>
        <w:rPr>
          <w:spacing w:val="-4"/>
          <w:sz w:val="28"/>
          <w:szCs w:val="28"/>
        </w:rPr>
        <w:t xml:space="preserve">тысячи рублей, </w:t>
      </w:r>
      <w:r>
        <w:rPr>
          <w:sz w:val="28"/>
        </w:rPr>
        <w:t>на исполнение данных обязательств направлено 1909,0 тысячи рублей или 90,9 процента.</w:t>
      </w:r>
    </w:p>
    <w:p w:rsidR="002550C7" w:rsidRDefault="002550C7" w:rsidP="002550C7">
      <w:pPr>
        <w:pStyle w:val="Standard"/>
        <w:ind w:firstLine="709"/>
        <w:jc w:val="both"/>
      </w:pPr>
      <w:r>
        <w:rPr>
          <w:sz w:val="28"/>
        </w:rPr>
        <w:t xml:space="preserve">Расходы в сумме </w:t>
      </w:r>
      <w:r>
        <w:rPr>
          <w:b/>
          <w:sz w:val="28"/>
        </w:rPr>
        <w:t xml:space="preserve">1909,0 </w:t>
      </w:r>
      <w:r>
        <w:rPr>
          <w:sz w:val="28"/>
        </w:rPr>
        <w:t xml:space="preserve"> расшифровываются:</w:t>
      </w:r>
    </w:p>
    <w:p w:rsidR="002550C7" w:rsidRDefault="002550C7" w:rsidP="002550C7">
      <w:pPr>
        <w:pStyle w:val="a7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</w:pPr>
      <w:r>
        <w:rPr>
          <w:b/>
          <w:bCs/>
          <w:sz w:val="28"/>
          <w:szCs w:val="28"/>
          <w:u w:val="single"/>
        </w:rPr>
        <w:t>0503 6Д80014000 244 340 – 27,8</w:t>
      </w:r>
      <w:r>
        <w:rPr>
          <w:sz w:val="28"/>
          <w:szCs w:val="28"/>
        </w:rPr>
        <w:t xml:space="preserve"> в том числе 10,4-Приобретение стройматериалов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>17,4-рассада цветов</w:t>
      </w:r>
    </w:p>
    <w:p w:rsidR="002550C7" w:rsidRDefault="002550C7" w:rsidP="002550C7">
      <w:pPr>
        <w:pStyle w:val="a7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0503 6Д80015000 244</w:t>
      </w:r>
      <w:r>
        <w:rPr>
          <w:sz w:val="28"/>
          <w:szCs w:val="28"/>
        </w:rPr>
        <w:t xml:space="preserve"> – 1870,9</w:t>
      </w:r>
    </w:p>
    <w:p w:rsidR="002550C7" w:rsidRDefault="002550C7" w:rsidP="002550C7">
      <w:pPr>
        <w:pStyle w:val="a7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0503 6Д80015000 244 223-  157,1</w:t>
      </w:r>
      <w:r>
        <w:rPr>
          <w:sz w:val="28"/>
          <w:szCs w:val="28"/>
        </w:rPr>
        <w:t>-плата за электроэнергию (водопроводная башня)</w:t>
      </w:r>
    </w:p>
    <w:p w:rsidR="002550C7" w:rsidRDefault="002550C7" w:rsidP="002550C7">
      <w:pPr>
        <w:pStyle w:val="a7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rPr>
          <w:sz w:val="28"/>
          <w:szCs w:val="28"/>
        </w:rPr>
      </w:pPr>
    </w:p>
    <w:p w:rsidR="002550C7" w:rsidRDefault="002550C7" w:rsidP="002550C7">
      <w:pPr>
        <w:pStyle w:val="a7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0503 6Д80015000 244 225</w:t>
      </w:r>
      <w:r>
        <w:rPr>
          <w:sz w:val="28"/>
          <w:szCs w:val="28"/>
        </w:rPr>
        <w:t xml:space="preserve"> – 525,8 тыс. Руб. 404,3-оплата по договорам на оказание услуг по благоустройству территорий</w:t>
      </w:r>
    </w:p>
    <w:p w:rsidR="002550C7" w:rsidRDefault="002550C7" w:rsidP="002550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Отчисления в фонды-109,5тыс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550C7" w:rsidRDefault="002550C7" w:rsidP="002550C7">
      <w:pPr>
        <w:pStyle w:val="a7"/>
        <w:numPr>
          <w:ilvl w:val="0"/>
          <w:numId w:val="22"/>
        </w:numPr>
        <w:suppressAutoHyphens/>
        <w:autoSpaceDN w:val="0"/>
        <w:spacing w:after="0" w:line="240" w:lineRule="auto"/>
        <w:ind w:left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6,1-за пробы воды за УФК по Республике Адыгея (ФБУЗ "Центр гигиены и эпидемиологи в Республике Адыгея")</w:t>
      </w:r>
    </w:p>
    <w:p w:rsidR="002550C7" w:rsidRDefault="002550C7" w:rsidP="002550C7">
      <w:pPr>
        <w:pStyle w:val="a7"/>
        <w:numPr>
          <w:ilvl w:val="0"/>
          <w:numId w:val="22"/>
        </w:numPr>
        <w:suppressAutoHyphens/>
        <w:autoSpaceDN w:val="0"/>
        <w:spacing w:after="0" w:line="240" w:lineRule="auto"/>
        <w:ind w:left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5,8-Ремонт техники</w:t>
      </w:r>
    </w:p>
    <w:p w:rsidR="002550C7" w:rsidRDefault="002550C7" w:rsidP="002550C7">
      <w:pPr>
        <w:pStyle w:val="a7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503 6Д80015000 244 34</w:t>
      </w:r>
      <w:r>
        <w:rPr>
          <w:sz w:val="28"/>
          <w:szCs w:val="28"/>
        </w:rPr>
        <w:t>0-331,7 из них</w:t>
      </w:r>
    </w:p>
    <w:p w:rsidR="002550C7" w:rsidRDefault="002550C7" w:rsidP="002550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63,2-строи материалы на водопровод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ихонов</w:t>
      </w:r>
      <w:proofErr w:type="spellEnd"/>
      <w:r>
        <w:rPr>
          <w:sz w:val="28"/>
          <w:szCs w:val="28"/>
        </w:rPr>
        <w:t xml:space="preserve"> ООО "ПОЛИПЛАСТИК Центр"</w:t>
      </w:r>
    </w:p>
    <w:p w:rsidR="002550C7" w:rsidRDefault="002550C7" w:rsidP="002550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44,2-строи материалы на водопровод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ихонов</w:t>
      </w:r>
      <w:proofErr w:type="spellEnd"/>
      <w:r>
        <w:rPr>
          <w:sz w:val="28"/>
          <w:szCs w:val="28"/>
        </w:rPr>
        <w:t xml:space="preserve"> Индивидуальный предприниматель Севостьянов Александр Владимирович</w:t>
      </w:r>
    </w:p>
    <w:p w:rsidR="002550C7" w:rsidRDefault="002550C7" w:rsidP="002550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99,5-строи материалы на водопровод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ихонов</w:t>
      </w:r>
      <w:proofErr w:type="spellEnd"/>
      <w:r>
        <w:rPr>
          <w:sz w:val="28"/>
          <w:szCs w:val="28"/>
        </w:rPr>
        <w:t xml:space="preserve"> ООО "ПОЛИПЛАСТИК Центр"</w:t>
      </w:r>
    </w:p>
    <w:p w:rsidR="002550C7" w:rsidRDefault="002550C7" w:rsidP="002550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70,5-строи материалы на водопровод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ихонов</w:t>
      </w:r>
      <w:proofErr w:type="spellEnd"/>
      <w:r>
        <w:rPr>
          <w:sz w:val="28"/>
          <w:szCs w:val="28"/>
        </w:rPr>
        <w:t xml:space="preserve"> Индивидуальный предприниматель Кит Анна Геннадьевна</w:t>
      </w:r>
    </w:p>
    <w:p w:rsidR="002550C7" w:rsidRDefault="002550C7" w:rsidP="002550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23,2-строи материалы на водопровод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ихонов</w:t>
      </w:r>
      <w:proofErr w:type="spellEnd"/>
      <w:r>
        <w:rPr>
          <w:sz w:val="28"/>
          <w:szCs w:val="28"/>
        </w:rPr>
        <w:t xml:space="preserve"> АО "Газпром газораспределение Майкоп"</w:t>
      </w:r>
    </w:p>
    <w:p w:rsidR="002550C7" w:rsidRDefault="002550C7" w:rsidP="002550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2,4-строи материалы на водопровод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ихонов</w:t>
      </w:r>
      <w:proofErr w:type="spellEnd"/>
      <w:r>
        <w:rPr>
          <w:sz w:val="28"/>
          <w:szCs w:val="28"/>
        </w:rPr>
        <w:t xml:space="preserve"> ООО "ПОЛИПЛАСТИК Центр"</w:t>
      </w:r>
    </w:p>
    <w:p w:rsidR="002550C7" w:rsidRDefault="002550C7" w:rsidP="002550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7,3-строи материалы на водопровод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ихонов</w:t>
      </w:r>
      <w:proofErr w:type="spellEnd"/>
      <w:r>
        <w:rPr>
          <w:sz w:val="28"/>
          <w:szCs w:val="28"/>
        </w:rPr>
        <w:t xml:space="preserve"> ООО "ПОЛИПЛАСТИК Центр"</w:t>
      </w:r>
    </w:p>
    <w:p w:rsidR="002550C7" w:rsidRDefault="002550C7" w:rsidP="002550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5,6-строи материалы на водопровод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ихонов</w:t>
      </w:r>
      <w:proofErr w:type="spellEnd"/>
      <w:r>
        <w:rPr>
          <w:sz w:val="28"/>
          <w:szCs w:val="28"/>
        </w:rPr>
        <w:t xml:space="preserve"> ООО "ПОЛИПЛАСТИК Центр"</w:t>
      </w:r>
    </w:p>
    <w:p w:rsidR="002550C7" w:rsidRDefault="002550C7" w:rsidP="002550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11,0-известь</w:t>
      </w:r>
    </w:p>
    <w:p w:rsidR="002550C7" w:rsidRDefault="002550C7" w:rsidP="002550C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4,9-газоная трава</w:t>
      </w:r>
    </w:p>
    <w:p w:rsidR="002550C7" w:rsidRDefault="002550C7" w:rsidP="002550C7">
      <w:pPr>
        <w:pStyle w:val="a7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lastRenderedPageBreak/>
        <w:t>503 6Д80015000 244 226-98,6</w:t>
      </w:r>
      <w:r>
        <w:rPr>
          <w:sz w:val="28"/>
          <w:szCs w:val="28"/>
        </w:rPr>
        <w:t>из них:</w:t>
      </w:r>
    </w:p>
    <w:p w:rsidR="002550C7" w:rsidRDefault="002550C7" w:rsidP="002550C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550C7" w:rsidRDefault="002550C7" w:rsidP="002550C7">
      <w:pPr>
        <w:pStyle w:val="a7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550C7" w:rsidRDefault="002550C7" w:rsidP="002550C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13,9-Оплата услуг ОСАГО Краснодарский филиал ОАО"</w:t>
      </w:r>
      <w:r w:rsidR="002A05DB">
        <w:rPr>
          <w:sz w:val="28"/>
          <w:szCs w:val="28"/>
        </w:rPr>
        <w:t xml:space="preserve"> </w:t>
      </w:r>
      <w:r>
        <w:rPr>
          <w:sz w:val="28"/>
          <w:szCs w:val="28"/>
        </w:rPr>
        <w:t>Альфа Страхование"</w:t>
      </w:r>
      <w:r w:rsidR="002A05DB">
        <w:rPr>
          <w:sz w:val="28"/>
          <w:szCs w:val="28"/>
        </w:rPr>
        <w:t xml:space="preserve"> </w:t>
      </w:r>
      <w:r>
        <w:rPr>
          <w:sz w:val="28"/>
          <w:szCs w:val="28"/>
        </w:rPr>
        <w:t>в г.</w:t>
      </w:r>
      <w:r w:rsidR="002A05D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Краснодар</w:t>
      </w:r>
    </w:p>
    <w:p w:rsidR="002550C7" w:rsidRDefault="002550C7" w:rsidP="002550C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64,8-Обвязка водонапорный башни х.</w:t>
      </w:r>
      <w:r w:rsidR="002A05DB">
        <w:rPr>
          <w:sz w:val="28"/>
          <w:szCs w:val="28"/>
        </w:rPr>
        <w:t xml:space="preserve"> </w:t>
      </w:r>
      <w:r>
        <w:rPr>
          <w:sz w:val="28"/>
          <w:szCs w:val="28"/>
        </w:rPr>
        <w:t>Тихонов ООО "Строитель"</w:t>
      </w:r>
    </w:p>
    <w:p w:rsidR="002550C7" w:rsidRDefault="002550C7" w:rsidP="002550C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19,9-Транспортные расход</w:t>
      </w:r>
      <w:proofErr w:type="gramStart"/>
      <w:r>
        <w:rPr>
          <w:sz w:val="28"/>
          <w:szCs w:val="28"/>
        </w:rPr>
        <w:t>ы    ООО</w:t>
      </w:r>
      <w:proofErr w:type="gramEnd"/>
      <w:r>
        <w:rPr>
          <w:sz w:val="28"/>
          <w:szCs w:val="28"/>
        </w:rPr>
        <w:t xml:space="preserve"> "ПОЛИПЛАСТИК Центр"</w:t>
      </w:r>
    </w:p>
    <w:p w:rsidR="002550C7" w:rsidRDefault="002550C7" w:rsidP="002550C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550C7" w:rsidRDefault="002550C7" w:rsidP="002550C7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5) 503 6Д80015000 244 850-8,8  Налоги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пени, штрафы</w:t>
      </w:r>
    </w:p>
    <w:p w:rsidR="002550C7" w:rsidRDefault="002550C7" w:rsidP="002550C7">
      <w:pPr>
        <w:pStyle w:val="a7"/>
        <w:jc w:val="both"/>
        <w:rPr>
          <w:b/>
          <w:sz w:val="28"/>
          <w:szCs w:val="28"/>
        </w:rPr>
      </w:pPr>
    </w:p>
    <w:p w:rsidR="002550C7" w:rsidRDefault="002550C7" w:rsidP="002550C7">
      <w:pPr>
        <w:pStyle w:val="3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политика</w:t>
      </w:r>
    </w:p>
    <w:p w:rsidR="002550C7" w:rsidRDefault="002550C7" w:rsidP="002550C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(приложения № 3, 4 к отчету)</w:t>
      </w:r>
    </w:p>
    <w:p w:rsidR="002550C7" w:rsidRDefault="002550C7" w:rsidP="002550C7">
      <w:pPr>
        <w:pStyle w:val="31"/>
        <w:spacing w:after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Всего по разделу «Социальная политика» при запланированных бюджетных ассигнованиях на сумму 242,8 тысячи рублей исполнено за </w:t>
      </w:r>
      <w:r>
        <w:rPr>
          <w:spacing w:val="-4"/>
          <w:sz w:val="28"/>
          <w:szCs w:val="28"/>
        </w:rPr>
        <w:br/>
        <w:t>2019 год  242,4 тысячи рублей или 99,9 процента.</w:t>
      </w:r>
    </w:p>
    <w:p w:rsidR="002550C7" w:rsidRDefault="002550C7" w:rsidP="002550C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1001 «Пенсионное обеспечение» отражены расходы на выплату к пенсиям, государственных служащих субъектов РФ и муниципальных служащих за выслугу лет, предоставляемые в рамках подпрограммы «Социальная поддержка граждан» комплексной муниципальной программы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«Социальная поддержка граждан», при уточненном плане 242,8 тысячи рублей, исполнение составило 242,4тысяч рублей.</w:t>
      </w:r>
    </w:p>
    <w:p w:rsidR="002550C7" w:rsidRDefault="002550C7" w:rsidP="002550C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</w:p>
    <w:p w:rsidR="002550C7" w:rsidRDefault="002550C7" w:rsidP="002550C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реализации мероприятий по программе «Развитие физической культуры и спорта реализации молодежной политики в МО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при плановых показателях 22,0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освоено 22,0тыс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550C7" w:rsidRDefault="002550C7" w:rsidP="002550C7">
      <w:pPr>
        <w:pStyle w:val="Standard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Остатки денежных средств</w:t>
      </w:r>
    </w:p>
    <w:p w:rsidR="002550C7" w:rsidRDefault="002550C7" w:rsidP="002550C7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Остатки денежных средств по состоянию на 01.01.2020года на счетах бюджета в органах Федерального казначейства отражен остаток средств бюджета поселения в сумме – 1620724,67 рублей, в том числе   рублей –1541237,01 дорожный фонд,    79487,66   рублей – собственный доход.</w:t>
      </w:r>
    </w:p>
    <w:p w:rsidR="002550C7" w:rsidRDefault="002550C7" w:rsidP="002550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Остатки денежных средств по состоянию на 01.01.2019 года на счетах бюджета в органах Федерального казначейства отражен остаток средств бюджета поселения в сумме – 2027485,24 рублей, в том числе 1804706,42 рублей – дорожный фонд; 222778,82 рублей – собственный доход.</w:t>
      </w:r>
    </w:p>
    <w:p w:rsidR="002550C7" w:rsidRDefault="002550C7" w:rsidP="002550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50C7" w:rsidRDefault="002550C7" w:rsidP="002550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состоянию на 01.01.2020г. МО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муниципального долга нет, дебиторская-6793,01 и кредиторская задолженность -93474,02.</w:t>
      </w:r>
    </w:p>
    <w:p w:rsidR="002550C7" w:rsidRDefault="002550C7" w:rsidP="002550C7">
      <w:pPr>
        <w:pStyle w:val="Standard"/>
        <w:jc w:val="both"/>
        <w:rPr>
          <w:sz w:val="28"/>
          <w:szCs w:val="28"/>
        </w:rPr>
      </w:pPr>
    </w:p>
    <w:p w:rsidR="009A166D" w:rsidRDefault="002550C7" w:rsidP="002550C7">
      <w:pPr>
        <w:pStyle w:val="Standard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Главный специалист                                        </w:t>
      </w:r>
      <w:proofErr w:type="spellStart"/>
      <w:r>
        <w:rPr>
          <w:sz w:val="28"/>
          <w:szCs w:val="28"/>
        </w:rPr>
        <w:t>Шуова</w:t>
      </w:r>
      <w:proofErr w:type="spellEnd"/>
      <w:r>
        <w:rPr>
          <w:sz w:val="28"/>
          <w:szCs w:val="28"/>
        </w:rPr>
        <w:t xml:space="preserve"> И.К.</w:t>
      </w:r>
    </w:p>
    <w:sectPr w:rsidR="009A166D" w:rsidSect="00EB7D83">
      <w:pgSz w:w="11906" w:h="16838"/>
      <w:pgMar w:top="426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38535CF"/>
    <w:multiLevelType w:val="multilevel"/>
    <w:tmpl w:val="01ACA2B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39D3C63"/>
    <w:multiLevelType w:val="multilevel"/>
    <w:tmpl w:val="C3D8DD9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18B50564"/>
    <w:multiLevelType w:val="multilevel"/>
    <w:tmpl w:val="F6B4FE8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1B096563"/>
    <w:multiLevelType w:val="multilevel"/>
    <w:tmpl w:val="841810CE"/>
    <w:lvl w:ilvl="0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✗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7">
    <w:nsid w:val="20897047"/>
    <w:multiLevelType w:val="multilevel"/>
    <w:tmpl w:val="397E245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287E2158"/>
    <w:multiLevelType w:val="hybridMultilevel"/>
    <w:tmpl w:val="79227A58"/>
    <w:lvl w:ilvl="0" w:tplc="FE24553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F45D1"/>
    <w:multiLevelType w:val="multilevel"/>
    <w:tmpl w:val="71AA078E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75EE7D42"/>
    <w:multiLevelType w:val="multilevel"/>
    <w:tmpl w:val="39A494CA"/>
    <w:styleLink w:val="WWNum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B"/>
    <w:rsid w:val="000A6FD8"/>
    <w:rsid w:val="000A7538"/>
    <w:rsid w:val="000F4242"/>
    <w:rsid w:val="00125E63"/>
    <w:rsid w:val="0014131F"/>
    <w:rsid w:val="00201F24"/>
    <w:rsid w:val="00210278"/>
    <w:rsid w:val="002550C7"/>
    <w:rsid w:val="00257B7B"/>
    <w:rsid w:val="002956FD"/>
    <w:rsid w:val="002A05DB"/>
    <w:rsid w:val="002A7B4A"/>
    <w:rsid w:val="002A7EFF"/>
    <w:rsid w:val="002C6820"/>
    <w:rsid w:val="002C68A7"/>
    <w:rsid w:val="00314D7E"/>
    <w:rsid w:val="00332C28"/>
    <w:rsid w:val="003344C9"/>
    <w:rsid w:val="00345D95"/>
    <w:rsid w:val="00376A6E"/>
    <w:rsid w:val="00380995"/>
    <w:rsid w:val="003A4231"/>
    <w:rsid w:val="004401B3"/>
    <w:rsid w:val="004656B9"/>
    <w:rsid w:val="004F7470"/>
    <w:rsid w:val="0060500A"/>
    <w:rsid w:val="00667012"/>
    <w:rsid w:val="0084046E"/>
    <w:rsid w:val="00843634"/>
    <w:rsid w:val="008751A6"/>
    <w:rsid w:val="008D3323"/>
    <w:rsid w:val="00932DE9"/>
    <w:rsid w:val="00966E42"/>
    <w:rsid w:val="009A166D"/>
    <w:rsid w:val="009A4A25"/>
    <w:rsid w:val="009D7CC7"/>
    <w:rsid w:val="00A04CAB"/>
    <w:rsid w:val="00A513EC"/>
    <w:rsid w:val="00A5742A"/>
    <w:rsid w:val="00AB43A4"/>
    <w:rsid w:val="00C53647"/>
    <w:rsid w:val="00C65CC3"/>
    <w:rsid w:val="00C848E1"/>
    <w:rsid w:val="00D3316E"/>
    <w:rsid w:val="00DE373A"/>
    <w:rsid w:val="00E1408C"/>
    <w:rsid w:val="00EB7D83"/>
    <w:rsid w:val="00F75DE6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4A25"/>
    <w:pPr>
      <w:keepNext/>
      <w:tabs>
        <w:tab w:val="num" w:pos="360"/>
      </w:tabs>
      <w:suppressAutoHyphens/>
      <w:ind w:left="150"/>
      <w:outlineLvl w:val="3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9A4A2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A4A25"/>
    <w:pPr>
      <w:suppressAutoHyphens/>
    </w:pPr>
    <w:rPr>
      <w:sz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37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2C6820"/>
    <w:pPr>
      <w:suppressAutoHyphens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a"/>
    <w:semiHidden/>
    <w:rsid w:val="002C68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2C6820"/>
    <w:pPr>
      <w:suppressAutoHyphens/>
      <w:spacing w:after="120"/>
    </w:pPr>
    <w:rPr>
      <w:sz w:val="16"/>
      <w:szCs w:val="16"/>
      <w:lang w:eastAsia="zh-CN"/>
    </w:rPr>
  </w:style>
  <w:style w:type="paragraph" w:customStyle="1" w:styleId="ac">
    <w:name w:val="Базовый"/>
    <w:rsid w:val="004401B3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andard">
    <w:name w:val="Standard"/>
    <w:rsid w:val="00C848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C848E1"/>
    <w:pPr>
      <w:spacing w:after="120"/>
      <w:ind w:left="283"/>
    </w:pPr>
  </w:style>
  <w:style w:type="numbering" w:customStyle="1" w:styleId="WWNum1">
    <w:name w:val="WWNum1"/>
    <w:rsid w:val="00C848E1"/>
    <w:pPr>
      <w:numPr>
        <w:numId w:val="7"/>
      </w:numPr>
    </w:pPr>
  </w:style>
  <w:style w:type="numbering" w:customStyle="1" w:styleId="WWNum3">
    <w:name w:val="WWNum3"/>
    <w:rsid w:val="00C848E1"/>
    <w:pPr>
      <w:numPr>
        <w:numId w:val="10"/>
      </w:numPr>
    </w:pPr>
  </w:style>
  <w:style w:type="numbering" w:customStyle="1" w:styleId="WWNum4">
    <w:name w:val="WWNum4"/>
    <w:rsid w:val="00C848E1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4A25"/>
    <w:pPr>
      <w:keepNext/>
      <w:tabs>
        <w:tab w:val="num" w:pos="360"/>
      </w:tabs>
      <w:suppressAutoHyphens/>
      <w:ind w:left="150"/>
      <w:outlineLvl w:val="3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9A4A2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A4A25"/>
    <w:pPr>
      <w:suppressAutoHyphens/>
    </w:pPr>
    <w:rPr>
      <w:sz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37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2C6820"/>
    <w:pPr>
      <w:suppressAutoHyphens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a"/>
    <w:semiHidden/>
    <w:rsid w:val="002C68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2C6820"/>
    <w:pPr>
      <w:suppressAutoHyphens/>
      <w:spacing w:after="120"/>
    </w:pPr>
    <w:rPr>
      <w:sz w:val="16"/>
      <w:szCs w:val="16"/>
      <w:lang w:eastAsia="zh-CN"/>
    </w:rPr>
  </w:style>
  <w:style w:type="paragraph" w:customStyle="1" w:styleId="ac">
    <w:name w:val="Базовый"/>
    <w:rsid w:val="004401B3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andard">
    <w:name w:val="Standard"/>
    <w:rsid w:val="00C848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C848E1"/>
    <w:pPr>
      <w:spacing w:after="120"/>
      <w:ind w:left="283"/>
    </w:pPr>
  </w:style>
  <w:style w:type="numbering" w:customStyle="1" w:styleId="WWNum1">
    <w:name w:val="WWNum1"/>
    <w:rsid w:val="00C848E1"/>
    <w:pPr>
      <w:numPr>
        <w:numId w:val="7"/>
      </w:numPr>
    </w:pPr>
  </w:style>
  <w:style w:type="numbering" w:customStyle="1" w:styleId="WWNum3">
    <w:name w:val="WWNum3"/>
    <w:rsid w:val="00C848E1"/>
    <w:pPr>
      <w:numPr>
        <w:numId w:val="10"/>
      </w:numPr>
    </w:pPr>
  </w:style>
  <w:style w:type="numbering" w:customStyle="1" w:styleId="WWNum4">
    <w:name w:val="WWNum4"/>
    <w:rsid w:val="00C848E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cp:lastPrinted>2018-06-28T11:13:00Z</cp:lastPrinted>
  <dcterms:created xsi:type="dcterms:W3CDTF">2012-05-10T10:16:00Z</dcterms:created>
  <dcterms:modified xsi:type="dcterms:W3CDTF">2020-05-13T05:29:00Z</dcterms:modified>
</cp:coreProperties>
</file>