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F3" w:rsidRDefault="00046BF3" w:rsidP="00046BF3">
      <w:pPr>
        <w:rPr>
          <w:rFonts w:cs="Times New Roman"/>
        </w:rPr>
      </w:pPr>
    </w:p>
    <w:p w:rsidR="00046BF3" w:rsidRDefault="00046BF3" w:rsidP="00046BF3">
      <w:pPr>
        <w:rPr>
          <w:rFonts w:cs="Times New Roman"/>
          <w:b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pt;margin-top:-27pt;width:81pt;height:80.45pt;z-index:-251658240;mso-wrap-edited:f" wrapcoords="-281 0 -281 21304 21600 21304 21600 0 -281 0">
            <v:imagedata r:id="rId7" o:title=""/>
            <w10:wrap type="tight"/>
          </v:shape>
          <o:OLEObject Type="Embed" ProgID="MSPhotoEd.3" ShapeID="_x0000_s1028" DrawAspect="Content" ObjectID="_1546925843" r:id="rId8"/>
        </w:pict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-342900</wp:posOffset>
            </wp:positionV>
            <wp:extent cx="838200" cy="990600"/>
            <wp:effectExtent l="0" t="0" r="0" b="0"/>
            <wp:wrapNone/>
            <wp:docPr id="3" name="Рисунок 3" descr="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 xml:space="preserve">                            Российская  Федерация</w:t>
      </w:r>
    </w:p>
    <w:p w:rsidR="00046BF3" w:rsidRDefault="00046BF3" w:rsidP="00046BF3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Республика Адыгея</w:t>
      </w:r>
    </w:p>
    <w:p w:rsidR="00046BF3" w:rsidRDefault="00046BF3" w:rsidP="00046BF3">
      <w:pPr>
        <w:rPr>
          <w:rFonts w:cs="Times New Roman"/>
          <w:b/>
        </w:rPr>
      </w:pPr>
      <w:r>
        <w:rPr>
          <w:rFonts w:cs="Times New Roman"/>
          <w:b/>
        </w:rPr>
        <w:t xml:space="preserve">       Администрация муниципального образования</w:t>
      </w:r>
    </w:p>
    <w:p w:rsidR="00046BF3" w:rsidRDefault="00046BF3" w:rsidP="00046BF3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«</w:t>
      </w:r>
      <w:proofErr w:type="spellStart"/>
      <w:r>
        <w:rPr>
          <w:rFonts w:cs="Times New Roman"/>
          <w:b/>
        </w:rPr>
        <w:t>Дукмасовское</w:t>
      </w:r>
      <w:proofErr w:type="spellEnd"/>
      <w:r>
        <w:rPr>
          <w:rFonts w:cs="Times New Roman"/>
          <w:b/>
        </w:rPr>
        <w:t xml:space="preserve"> сельское поселение»</w:t>
      </w:r>
    </w:p>
    <w:p w:rsidR="00046BF3" w:rsidRDefault="00046BF3" w:rsidP="00046BF3">
      <w:pPr>
        <w:rPr>
          <w:rFonts w:cs="Times New Roman"/>
          <w:b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65151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pt" to="4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" strokeweight="3pt"/>
            </w:pict>
          </mc:Fallback>
        </mc:AlternateContent>
      </w:r>
      <w:r>
        <w:rPr>
          <w:rFonts w:cs="Times New Roman"/>
          <w:b/>
        </w:rPr>
        <w:t xml:space="preserve">                                                                                                                  </w:t>
      </w:r>
    </w:p>
    <w:p w:rsidR="00046BF3" w:rsidRDefault="00046BF3" w:rsidP="00046BF3">
      <w:pPr>
        <w:rPr>
          <w:rFonts w:cs="Times New Roman"/>
          <w:color w:val="FF6600"/>
        </w:rPr>
      </w:pPr>
      <w:r>
        <w:rPr>
          <w:rFonts w:cs="Times New Roman"/>
        </w:rPr>
        <w:t xml:space="preserve"> х. </w:t>
      </w:r>
      <w:proofErr w:type="spellStart"/>
      <w:r>
        <w:rPr>
          <w:rFonts w:cs="Times New Roman"/>
        </w:rPr>
        <w:t>Дукмасов</w:t>
      </w:r>
      <w:proofErr w:type="spellEnd"/>
      <w:r>
        <w:rPr>
          <w:rFonts w:cs="Times New Roman"/>
          <w:b/>
        </w:rPr>
        <w:t xml:space="preserve">    </w:t>
      </w:r>
      <w:r>
        <w:rPr>
          <w:rFonts w:cs="Times New Roman"/>
        </w:rPr>
        <w:t xml:space="preserve">                                                                                                       2</w:t>
      </w:r>
      <w:r w:rsidR="00D44C75">
        <w:rPr>
          <w:rFonts w:cs="Times New Roman"/>
        </w:rPr>
        <w:t>5</w:t>
      </w:r>
      <w:r>
        <w:rPr>
          <w:rFonts w:cs="Times New Roman"/>
        </w:rPr>
        <w:t>.01.2017г</w:t>
      </w:r>
      <w:r>
        <w:rPr>
          <w:rFonts w:cs="Times New Roman"/>
          <w:color w:val="FF6600"/>
        </w:rPr>
        <w:t xml:space="preserve">.  </w:t>
      </w:r>
    </w:p>
    <w:p w:rsidR="00046BF3" w:rsidRDefault="00046BF3" w:rsidP="00046BF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 w:rsidR="00D44C75">
        <w:rPr>
          <w:rFonts w:cs="Times New Roman"/>
        </w:rPr>
        <w:t xml:space="preserve">                            № 03</w:t>
      </w:r>
      <w:r>
        <w:rPr>
          <w:rFonts w:cs="Times New Roman"/>
        </w:rPr>
        <w:t>-п</w:t>
      </w:r>
    </w:p>
    <w:p w:rsidR="00046BF3" w:rsidRDefault="00046BF3" w:rsidP="00046BF3">
      <w:pPr>
        <w:rPr>
          <w:rFonts w:cs="Times New Roman"/>
        </w:rPr>
      </w:pPr>
    </w:p>
    <w:p w:rsidR="00046BF3" w:rsidRDefault="00046BF3" w:rsidP="00046BF3">
      <w:pPr>
        <w:jc w:val="center"/>
        <w:rPr>
          <w:rFonts w:cs="Times New Roman"/>
        </w:rPr>
      </w:pPr>
      <w:r>
        <w:rPr>
          <w:rFonts w:cs="Times New Roman"/>
        </w:rPr>
        <w:t xml:space="preserve">ПОСТАНОВЛЕНИЕ                                                                                                          администрации муниципального образования </w:t>
      </w:r>
    </w:p>
    <w:p w:rsidR="00046BF3" w:rsidRDefault="00046BF3" w:rsidP="00046BF3">
      <w:pPr>
        <w:jc w:val="center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Дукмасовское</w:t>
      </w:r>
      <w:proofErr w:type="spellEnd"/>
      <w:r>
        <w:rPr>
          <w:rFonts w:cs="Times New Roman"/>
        </w:rPr>
        <w:t xml:space="preserve"> сельское поселение»</w:t>
      </w:r>
    </w:p>
    <w:p w:rsidR="00046BF3" w:rsidRDefault="00046BF3" w:rsidP="00046BF3">
      <w:pPr>
        <w:ind w:firstLine="150"/>
        <w:jc w:val="center"/>
        <w:rPr>
          <w:rFonts w:cs="Times New Roman"/>
          <w:b/>
          <w:bCs/>
          <w:sz w:val="21"/>
          <w:szCs w:val="21"/>
        </w:rPr>
      </w:pPr>
    </w:p>
    <w:p w:rsidR="00046BF3" w:rsidRDefault="00046BF3" w:rsidP="00046BF3">
      <w:pPr>
        <w:ind w:firstLine="150"/>
        <w:jc w:val="center"/>
        <w:rPr>
          <w:rFonts w:cs="Times New Roman"/>
          <w:b/>
          <w:bCs/>
          <w:sz w:val="21"/>
          <w:szCs w:val="21"/>
        </w:rPr>
      </w:pPr>
    </w:p>
    <w:p w:rsidR="00046BF3" w:rsidRDefault="00046BF3" w:rsidP="00046BF3">
      <w:pPr>
        <w:ind w:firstLine="150"/>
        <w:jc w:val="center"/>
        <w:rPr>
          <w:rFonts w:cs="Times New Roman"/>
          <w:b/>
          <w:bCs/>
          <w:sz w:val="21"/>
          <w:szCs w:val="21"/>
        </w:rPr>
      </w:pPr>
    </w:p>
    <w:p w:rsidR="00046BF3" w:rsidRDefault="00046BF3" w:rsidP="00046BF3">
      <w:pPr>
        <w:pStyle w:val="a4"/>
        <w:spacing w:before="0" w:beforeAutospacing="0" w:after="0" w:afterAutospacing="0"/>
      </w:pPr>
      <w:r w:rsidRPr="00046BF3">
        <w:rPr>
          <w:rStyle w:val="a3"/>
          <w:b w:val="0"/>
          <w:color w:val="000000"/>
        </w:rPr>
        <w:t xml:space="preserve">Об утверждении Порядка организации сбора </w:t>
      </w:r>
      <w:r>
        <w:rPr>
          <w:rStyle w:val="a3"/>
          <w:b w:val="0"/>
          <w:color w:val="000000"/>
        </w:rPr>
        <w:t xml:space="preserve">                                                                            </w:t>
      </w:r>
      <w:r w:rsidRPr="00046BF3">
        <w:rPr>
          <w:rStyle w:val="a3"/>
          <w:b w:val="0"/>
          <w:color w:val="000000"/>
        </w:rPr>
        <w:t xml:space="preserve">отработанных ртутьсодержащих ламп на </w:t>
      </w:r>
      <w:r>
        <w:rPr>
          <w:rStyle w:val="a3"/>
          <w:b w:val="0"/>
          <w:color w:val="000000"/>
        </w:rPr>
        <w:t xml:space="preserve">                                                                                    </w:t>
      </w:r>
      <w:r w:rsidRPr="00046BF3">
        <w:rPr>
          <w:rStyle w:val="a3"/>
          <w:b w:val="0"/>
          <w:color w:val="000000"/>
        </w:rPr>
        <w:t xml:space="preserve">территории </w:t>
      </w:r>
      <w:r>
        <w:t>муниципального</w:t>
      </w:r>
      <w:r>
        <w:t xml:space="preserve"> </w:t>
      </w:r>
      <w:r>
        <w:t xml:space="preserve">образования </w:t>
      </w:r>
    </w:p>
    <w:p w:rsidR="00046BF3" w:rsidRPr="00046BF3" w:rsidRDefault="00046BF3" w:rsidP="00046BF3">
      <w:pPr>
        <w:pStyle w:val="a4"/>
        <w:spacing w:before="0" w:beforeAutospacing="0" w:after="0" w:afterAutospacing="0"/>
        <w:rPr>
          <w:bCs/>
          <w:color w:val="000000"/>
        </w:rPr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046BF3" w:rsidRDefault="00046BF3" w:rsidP="00046BF3">
      <w:pPr>
        <w:ind w:firstLine="150"/>
        <w:rPr>
          <w:rFonts w:cs="Times New Roman"/>
        </w:rPr>
      </w:pPr>
    </w:p>
    <w:p w:rsidR="00046BF3" w:rsidRDefault="00046BF3" w:rsidP="00046BF3">
      <w:pPr>
        <w:ind w:firstLine="150"/>
        <w:rPr>
          <w:rFonts w:ascii="Tahoma" w:hAnsi="Tahoma" w:cs="Tahoma"/>
          <w:color w:val="1E1E1E"/>
          <w:sz w:val="21"/>
          <w:szCs w:val="21"/>
        </w:rPr>
      </w:pPr>
    </w:p>
    <w:p w:rsidR="00046BF3" w:rsidRDefault="00046BF3" w:rsidP="00046BF3">
      <w:pPr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046BF3" w:rsidRDefault="00046BF3" w:rsidP="00046BF3">
      <w:pPr>
        <w:ind w:firstLine="150"/>
        <w:jc w:val="both"/>
        <w:rPr>
          <w:rFonts w:eastAsiaTheme="minorHAnsi" w:cs="Times New Roman"/>
          <w:lang w:eastAsia="en-US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</w:t>
      </w:r>
      <w:r>
        <w:rPr>
          <w:rFonts w:cs="Times New Roman"/>
        </w:rPr>
        <w:t xml:space="preserve"> </w:t>
      </w:r>
      <w:proofErr w:type="gramStart"/>
      <w:r w:rsidRPr="00491958">
        <w:rPr>
          <w:color w:val="000000"/>
        </w:rPr>
        <w:t>В соответствии с Федеральным законом от 24.06.1998г. № 89-ФЗ «Об отходах производства и потребления», Постановлением Правительства Российской Федерации от 3 сентября 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491958">
        <w:rPr>
          <w:color w:val="000000"/>
        </w:rPr>
        <w:t>» и в целях снижения неблагоприятного воздействия ртутьсодержащих отходов на здоровье населения и среду обитания</w:t>
      </w:r>
      <w:r>
        <w:rPr>
          <w:rFonts w:cs="Times New Roman"/>
        </w:rPr>
        <w:t>, администрация муниципального образования «</w:t>
      </w:r>
      <w:proofErr w:type="spellStart"/>
      <w:r>
        <w:rPr>
          <w:rFonts w:cs="Times New Roman"/>
        </w:rPr>
        <w:t>Дукмасовское</w:t>
      </w:r>
      <w:proofErr w:type="spellEnd"/>
      <w:r>
        <w:rPr>
          <w:rFonts w:cs="Times New Roman"/>
        </w:rPr>
        <w:t xml:space="preserve"> сельское поселение»  </w:t>
      </w: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п</w:t>
      </w:r>
      <w:proofErr w:type="gramEnd"/>
      <w:r>
        <w:rPr>
          <w:rFonts w:cs="Times New Roman"/>
          <w:b/>
        </w:rPr>
        <w:t xml:space="preserve"> о с т а н о в л я е т :</w:t>
      </w:r>
    </w:p>
    <w:p w:rsidR="00046BF3" w:rsidRDefault="00046BF3" w:rsidP="00046BF3">
      <w:pPr>
        <w:jc w:val="both"/>
        <w:rPr>
          <w:rFonts w:cs="Times New Roman"/>
          <w:b/>
        </w:rPr>
      </w:pPr>
    </w:p>
    <w:p w:rsidR="00046BF3" w:rsidRPr="00046BF3" w:rsidRDefault="00046BF3" w:rsidP="00046BF3">
      <w:pPr>
        <w:ind w:firstLine="150"/>
        <w:jc w:val="both"/>
        <w:rPr>
          <w:rFonts w:cs="Times New Roman"/>
        </w:rPr>
      </w:pPr>
      <w:r w:rsidRPr="00046BF3">
        <w:rPr>
          <w:rFonts w:cs="Times New Roman"/>
        </w:rPr>
        <w:t xml:space="preserve">  </w:t>
      </w:r>
      <w:r w:rsidRPr="00046BF3">
        <w:rPr>
          <w:rFonts w:cs="Times New Roman"/>
        </w:rPr>
        <w:t xml:space="preserve"> 1. </w:t>
      </w:r>
      <w:r w:rsidRPr="00046BF3">
        <w:rPr>
          <w:rFonts w:cs="Times New Roman"/>
          <w:color w:val="000000"/>
        </w:rPr>
        <w:t xml:space="preserve">Утвердить Порядок организации сбора отработанных ртутьсодержащих ламп на территории </w:t>
      </w:r>
      <w:r w:rsidRPr="00046BF3">
        <w:rPr>
          <w:rFonts w:cs="Times New Roman"/>
        </w:rPr>
        <w:t>муниципального образования «</w:t>
      </w:r>
      <w:proofErr w:type="spellStart"/>
      <w:r w:rsidRPr="00046BF3">
        <w:rPr>
          <w:rFonts w:cs="Times New Roman"/>
        </w:rPr>
        <w:t>Дукмасовское</w:t>
      </w:r>
      <w:proofErr w:type="spellEnd"/>
      <w:r w:rsidRPr="00046BF3">
        <w:rPr>
          <w:rFonts w:cs="Times New Roman"/>
        </w:rPr>
        <w:t xml:space="preserve"> сельское поселение» согласно приложению.</w:t>
      </w:r>
    </w:p>
    <w:p w:rsidR="00046BF3" w:rsidRPr="00046BF3" w:rsidRDefault="00046BF3" w:rsidP="00046B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6BF3">
        <w:rPr>
          <w:rFonts w:ascii="Times New Roman" w:hAnsi="Times New Roman" w:cs="Times New Roman"/>
          <w:color w:val="1E1E1E"/>
          <w:sz w:val="24"/>
          <w:szCs w:val="24"/>
        </w:rPr>
        <w:t xml:space="preserve">     </w:t>
      </w:r>
      <w:r w:rsidRPr="00046BF3">
        <w:rPr>
          <w:rFonts w:ascii="Times New Roman" w:hAnsi="Times New Roman" w:cs="Times New Roman"/>
          <w:color w:val="1E1E1E"/>
          <w:sz w:val="24"/>
          <w:szCs w:val="24"/>
        </w:rPr>
        <w:t> 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2. Назначить ответственным за организацию </w:t>
      </w:r>
      <w:proofErr w:type="gramStart"/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сбора отработанных ртутьсодержащих ламп заместителя главы  Администрации </w:t>
      </w:r>
      <w:r w:rsidRPr="00046BF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46BF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46BF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46BF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46BF3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местом временного хранения отработанных ртутьсодержащих ламп в специализированных контейнерах расположенных в </w:t>
      </w:r>
      <w:r w:rsidR="00D44C75">
        <w:rPr>
          <w:rFonts w:ascii="Times New Roman" w:hAnsi="Times New Roman" w:cs="Times New Roman"/>
          <w:color w:val="000000"/>
          <w:sz w:val="24"/>
          <w:szCs w:val="24"/>
        </w:rPr>
        <w:t>неиспользуемом кабинете административного здания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: </w:t>
      </w:r>
      <w:r w:rsidR="00D44C75" w:rsidRPr="00D44C7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D44C75" w:rsidRPr="00D44C7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D44C75" w:rsidRPr="00D44C75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D44C75" w:rsidRPr="00D44C7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44C75" w:rsidRPr="00D44C75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D44C75" w:rsidRPr="00D44C75">
        <w:rPr>
          <w:rFonts w:ascii="Times New Roman" w:hAnsi="Times New Roman" w:cs="Times New Roman"/>
          <w:sz w:val="24"/>
          <w:szCs w:val="24"/>
        </w:rPr>
        <w:t>, 17</w:t>
      </w:r>
      <w:r w:rsidRPr="00D44C75">
        <w:rPr>
          <w:rFonts w:ascii="Times New Roman" w:hAnsi="Times New Roman" w:cs="Times New Roman"/>
          <w:sz w:val="24"/>
          <w:szCs w:val="24"/>
        </w:rPr>
        <w:br/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     4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>. Определить днем сбора, отработанных ртутьсодержащих ламп, последнюю пятницу месяца с 15.00 ч. до 17.00 ч.</w:t>
      </w:r>
      <w:r w:rsidRPr="00046BF3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    5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46BF3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сбора отработанных ртутьсодержащих ламп: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br/>
        <w:t>- обеспечить надлежащее информирование жителей о графике приема ртутьсодержащих ламп;</w:t>
      </w:r>
      <w:r w:rsidRPr="00046BF3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br/>
        <w:t>- обеспечить первичный учет и временное хранение данного вида отходов на бесплатной основе.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   6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юридическим лицам и индивидуальным предпринимателям, при осуществлении деятельности которых (эксплуатация зданий и сооружений) образуются отработанные ртутьсодержащие люминесцентные лампы, организовывать учет, накопление, хранение и передачу на утилизацию отработанных и бракованных ртутьсодержащих ламп, приборов и изделий специализированным организациям для 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переработки и обезвреживания в соответствии с действующим законодательством и назначить лиц, ответственных за обращение с указанными отходами.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   7</w:t>
      </w:r>
      <w:r w:rsidRPr="00046BF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4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BF3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046BF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46BF3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046BF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46BF3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</w:t>
      </w:r>
    </w:p>
    <w:p w:rsidR="00046BF3" w:rsidRPr="00046BF3" w:rsidRDefault="00046BF3" w:rsidP="00046BF3">
      <w:pPr>
        <w:pStyle w:val="a7"/>
        <w:numPr>
          <w:ilvl w:val="0"/>
          <w:numId w:val="6"/>
        </w:numPr>
        <w:autoSpaceDN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46BF3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возложить на зам. главы администрации муниципального образования «</w:t>
      </w:r>
      <w:proofErr w:type="spellStart"/>
      <w:r w:rsidRPr="00046BF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46BF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046BF3">
        <w:rPr>
          <w:rFonts w:ascii="Times New Roman" w:hAnsi="Times New Roman" w:cs="Times New Roman"/>
          <w:sz w:val="24"/>
          <w:szCs w:val="24"/>
        </w:rPr>
        <w:t>Нарожного</w:t>
      </w:r>
      <w:proofErr w:type="spellEnd"/>
      <w:r w:rsidRPr="00046BF3">
        <w:rPr>
          <w:rFonts w:ascii="Times New Roman" w:hAnsi="Times New Roman" w:cs="Times New Roman"/>
          <w:sz w:val="24"/>
          <w:szCs w:val="24"/>
        </w:rPr>
        <w:t xml:space="preserve"> С.В..</w:t>
      </w:r>
    </w:p>
    <w:p w:rsidR="00046BF3" w:rsidRPr="00046BF3" w:rsidRDefault="00046BF3" w:rsidP="00046BF3">
      <w:pPr>
        <w:autoSpaceDN w:val="0"/>
        <w:jc w:val="both"/>
        <w:rPr>
          <w:rFonts w:cs="Times New Roman"/>
        </w:rPr>
      </w:pPr>
    </w:p>
    <w:p w:rsidR="00046BF3" w:rsidRPr="00046BF3" w:rsidRDefault="00046BF3" w:rsidP="00046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046BF3">
        <w:rPr>
          <w:rFonts w:cs="Times New Roman"/>
        </w:rPr>
        <w:t>Настоящее постановление вступает в силу со дня его принятия.</w:t>
      </w:r>
    </w:p>
    <w:p w:rsidR="00046BF3" w:rsidRPr="00046BF3" w:rsidRDefault="00046BF3" w:rsidP="00046B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6BF3" w:rsidRPr="00046BF3" w:rsidRDefault="00046BF3" w:rsidP="00046BF3">
      <w:pPr>
        <w:autoSpaceDE w:val="0"/>
        <w:autoSpaceDN w:val="0"/>
        <w:adjustRightInd w:val="0"/>
        <w:jc w:val="both"/>
        <w:rPr>
          <w:rFonts w:cs="Times New Roman"/>
        </w:rPr>
      </w:pPr>
    </w:p>
    <w:p w:rsidR="00046BF3" w:rsidRDefault="00046BF3" w:rsidP="00046BF3">
      <w:pPr>
        <w:autoSpaceDE w:val="0"/>
        <w:autoSpaceDN w:val="0"/>
        <w:adjustRightInd w:val="0"/>
        <w:jc w:val="both"/>
        <w:rPr>
          <w:rFonts w:cs="Times New Roman"/>
        </w:rPr>
      </w:pPr>
    </w:p>
    <w:p w:rsidR="00046BF3" w:rsidRDefault="00046BF3" w:rsidP="00046BF3">
      <w:pPr>
        <w:ind w:firstLine="150"/>
        <w:rPr>
          <w:rFonts w:cs="Times New Roman"/>
          <w:color w:val="333333"/>
        </w:rPr>
      </w:pPr>
    </w:p>
    <w:p w:rsidR="00046BF3" w:rsidRDefault="00046BF3" w:rsidP="00046BF3">
      <w:pPr>
        <w:rPr>
          <w:rFonts w:eastAsiaTheme="minorHAnsi" w:cs="Times New Roman"/>
          <w:lang w:eastAsia="en-US"/>
        </w:rPr>
      </w:pPr>
      <w:r>
        <w:rPr>
          <w:rFonts w:cs="Times New Roman"/>
        </w:rPr>
        <w:t>Глава муниципального образования</w:t>
      </w:r>
    </w:p>
    <w:p w:rsidR="00046BF3" w:rsidRDefault="00046BF3" w:rsidP="00046BF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Дукмасовское</w:t>
      </w:r>
      <w:proofErr w:type="spellEnd"/>
      <w:r>
        <w:rPr>
          <w:rFonts w:cs="Times New Roman"/>
        </w:rPr>
        <w:t xml:space="preserve"> сельское поселение»                                        </w:t>
      </w:r>
      <w:proofErr w:type="spellStart"/>
      <w:r>
        <w:rPr>
          <w:rFonts w:cs="Times New Roman"/>
        </w:rPr>
        <w:t>В.П.Шикенин</w:t>
      </w:r>
      <w:proofErr w:type="spellEnd"/>
      <w:r>
        <w:rPr>
          <w:rFonts w:cs="Times New Roman"/>
        </w:rPr>
        <w:t xml:space="preserve">                          </w:t>
      </w:r>
    </w:p>
    <w:p w:rsidR="00046BF3" w:rsidRDefault="00046BF3" w:rsidP="00046BF3">
      <w:pPr>
        <w:autoSpaceDE w:val="0"/>
        <w:autoSpaceDN w:val="0"/>
        <w:adjustRightInd w:val="0"/>
        <w:jc w:val="both"/>
        <w:rPr>
          <w:rFonts w:cs="Times New Roman"/>
        </w:rPr>
      </w:pPr>
    </w:p>
    <w:p w:rsidR="00046BF3" w:rsidRDefault="00046BF3" w:rsidP="00046BF3">
      <w:pPr>
        <w:autoSpaceDE w:val="0"/>
        <w:autoSpaceDN w:val="0"/>
        <w:adjustRightInd w:val="0"/>
        <w:jc w:val="both"/>
        <w:rPr>
          <w:rFonts w:cs="Times New Roman"/>
          <w:color w:val="FF0000"/>
          <w:sz w:val="40"/>
          <w:szCs w:val="40"/>
        </w:rPr>
      </w:pPr>
    </w:p>
    <w:p w:rsidR="00046BF3" w:rsidRDefault="00046BF3" w:rsidP="00046BF3">
      <w:pPr>
        <w:autoSpaceDE w:val="0"/>
        <w:autoSpaceDN w:val="0"/>
        <w:adjustRightInd w:val="0"/>
        <w:jc w:val="both"/>
        <w:rPr>
          <w:rFonts w:cs="Times New Roman"/>
        </w:rPr>
      </w:pPr>
    </w:p>
    <w:p w:rsidR="00046BF3" w:rsidRDefault="00046BF3" w:rsidP="00046BF3">
      <w:pPr>
        <w:autoSpaceDE w:val="0"/>
        <w:autoSpaceDN w:val="0"/>
        <w:adjustRightInd w:val="0"/>
        <w:jc w:val="both"/>
        <w:rPr>
          <w:rFonts w:cs="Times New Roman"/>
        </w:rPr>
      </w:pPr>
    </w:p>
    <w:p w:rsidR="0049746F" w:rsidRPr="00491958" w:rsidRDefault="0049746F" w:rsidP="00046BF3">
      <w:pPr>
        <w:pStyle w:val="a4"/>
        <w:jc w:val="both"/>
        <w:rPr>
          <w:color w:val="000000"/>
        </w:rPr>
      </w:pPr>
    </w:p>
    <w:p w:rsidR="0049746F" w:rsidRPr="00491958" w:rsidRDefault="0049746F" w:rsidP="0049746F">
      <w:pPr>
        <w:pStyle w:val="a4"/>
        <w:jc w:val="right"/>
        <w:rPr>
          <w:color w:val="000000"/>
        </w:rPr>
      </w:pPr>
    </w:p>
    <w:p w:rsidR="0049746F" w:rsidRPr="00491958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D44C75">
      <w:pPr>
        <w:pStyle w:val="a4"/>
        <w:rPr>
          <w:color w:val="000000"/>
        </w:rPr>
      </w:pPr>
    </w:p>
    <w:p w:rsidR="00D44C75" w:rsidRDefault="0049746F" w:rsidP="00D44C75">
      <w:pPr>
        <w:pStyle w:val="a4"/>
        <w:spacing w:before="0" w:beforeAutospacing="0" w:after="0" w:afterAutospacing="0"/>
        <w:jc w:val="right"/>
      </w:pPr>
      <w:r w:rsidRPr="00491958">
        <w:rPr>
          <w:color w:val="000000"/>
        </w:rPr>
        <w:lastRenderedPageBreak/>
        <w:t>Приложение</w:t>
      </w:r>
      <w:r w:rsidR="00D44C75">
        <w:rPr>
          <w:color w:val="000000"/>
        </w:rPr>
        <w:t xml:space="preserve"> № </w:t>
      </w:r>
      <w:r w:rsidRPr="00491958">
        <w:rPr>
          <w:color w:val="000000"/>
        </w:rPr>
        <w:t xml:space="preserve"> 1</w:t>
      </w:r>
      <w:r w:rsidRPr="00491958">
        <w:rPr>
          <w:color w:val="000000"/>
        </w:rPr>
        <w:br/>
        <w:t xml:space="preserve">к постановлению </w:t>
      </w:r>
      <w:r w:rsidR="00D44C75" w:rsidRPr="00046BF3">
        <w:t xml:space="preserve">администрации </w:t>
      </w:r>
    </w:p>
    <w:p w:rsidR="00D44C75" w:rsidRDefault="00D44C75" w:rsidP="00D44C75">
      <w:pPr>
        <w:pStyle w:val="a4"/>
        <w:spacing w:before="0" w:beforeAutospacing="0" w:after="0" w:afterAutospacing="0"/>
        <w:jc w:val="right"/>
      </w:pPr>
      <w:r w:rsidRPr="00046BF3">
        <w:t xml:space="preserve">муниципального образования </w:t>
      </w:r>
    </w:p>
    <w:p w:rsidR="00D44C75" w:rsidRDefault="00D44C75" w:rsidP="00D44C75">
      <w:pPr>
        <w:pStyle w:val="a4"/>
        <w:spacing w:before="0" w:beforeAutospacing="0" w:after="0" w:afterAutospacing="0"/>
        <w:jc w:val="right"/>
      </w:pPr>
      <w:r w:rsidRPr="00046BF3">
        <w:t>«</w:t>
      </w:r>
      <w:proofErr w:type="spellStart"/>
      <w:r w:rsidRPr="00046BF3">
        <w:t>Дукмасовское</w:t>
      </w:r>
      <w:proofErr w:type="spellEnd"/>
      <w:r w:rsidRPr="00046BF3">
        <w:t xml:space="preserve"> сельское поселение»</w:t>
      </w:r>
    </w:p>
    <w:p w:rsidR="00D44C75" w:rsidRDefault="00D44C75" w:rsidP="00D44C75">
      <w:pPr>
        <w:pStyle w:val="a4"/>
        <w:spacing w:before="0" w:beforeAutospacing="0" w:after="0" w:afterAutospacing="0"/>
        <w:jc w:val="right"/>
      </w:pPr>
      <w:r>
        <w:t>от 25.01.2017г. № 03-п</w:t>
      </w:r>
      <w:r w:rsidRPr="00046BF3">
        <w:t xml:space="preserve"> </w:t>
      </w:r>
    </w:p>
    <w:p w:rsidR="00D44C75" w:rsidRDefault="00D44C75" w:rsidP="00D44C75">
      <w:pPr>
        <w:pStyle w:val="a4"/>
        <w:jc w:val="right"/>
      </w:pPr>
    </w:p>
    <w:p w:rsidR="0049746F" w:rsidRDefault="0049746F" w:rsidP="00D44C75">
      <w:pPr>
        <w:pStyle w:val="a4"/>
        <w:spacing w:before="0" w:beforeAutospacing="0" w:after="0" w:afterAutospacing="0"/>
        <w:jc w:val="center"/>
        <w:rPr>
          <w:rStyle w:val="a3"/>
          <w:b w:val="0"/>
          <w:color w:val="000000"/>
        </w:rPr>
      </w:pPr>
      <w:r w:rsidRPr="00491958">
        <w:rPr>
          <w:rStyle w:val="a3"/>
          <w:b w:val="0"/>
          <w:color w:val="000000"/>
        </w:rPr>
        <w:t>ПОРЯДОК</w:t>
      </w:r>
      <w:r w:rsidRPr="00491958">
        <w:rPr>
          <w:color w:val="000000"/>
        </w:rPr>
        <w:br/>
      </w:r>
      <w:r w:rsidRPr="00491958">
        <w:rPr>
          <w:rStyle w:val="a3"/>
          <w:b w:val="0"/>
          <w:color w:val="000000"/>
        </w:rPr>
        <w:t xml:space="preserve">организации сбора отработанных ртутьсодержащих ламп на территории </w:t>
      </w:r>
    </w:p>
    <w:p w:rsidR="00D44C75" w:rsidRDefault="00D44C75" w:rsidP="00D44C75">
      <w:pPr>
        <w:pStyle w:val="a4"/>
        <w:spacing w:before="0" w:beforeAutospacing="0" w:after="0" w:afterAutospacing="0"/>
        <w:jc w:val="center"/>
      </w:pPr>
      <w:r w:rsidRPr="00046BF3">
        <w:t>муниципального образования «</w:t>
      </w:r>
      <w:proofErr w:type="spellStart"/>
      <w:r w:rsidRPr="00046BF3">
        <w:t>Дукмасовское</w:t>
      </w:r>
      <w:proofErr w:type="spellEnd"/>
      <w:r w:rsidRPr="00046BF3">
        <w:t xml:space="preserve"> сельское поселение»</w:t>
      </w:r>
    </w:p>
    <w:p w:rsidR="00D44C75" w:rsidRPr="00491958" w:rsidRDefault="00D44C75" w:rsidP="00D44C75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D44C75" w:rsidRPr="00D44C75" w:rsidRDefault="0049746F" w:rsidP="00D44C75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color w:val="000000"/>
        </w:rPr>
      </w:pPr>
      <w:r w:rsidRPr="00D44C75">
        <w:rPr>
          <w:b/>
          <w:color w:val="000000"/>
        </w:rPr>
        <w:t>Общие положения</w:t>
      </w:r>
    </w:p>
    <w:p w:rsidR="0049746F" w:rsidRPr="00491958" w:rsidRDefault="0049746F" w:rsidP="00D44C75">
      <w:pPr>
        <w:pStyle w:val="a4"/>
        <w:spacing w:before="0" w:beforeAutospacing="0" w:after="0" w:afterAutospacing="0"/>
        <w:jc w:val="both"/>
        <w:rPr>
          <w:color w:val="000000"/>
        </w:rPr>
      </w:pPr>
      <w:r w:rsidRPr="00491958">
        <w:rPr>
          <w:color w:val="000000"/>
        </w:rPr>
        <w:br/>
        <w:t xml:space="preserve">1. </w:t>
      </w:r>
      <w:proofErr w:type="gramStart"/>
      <w:r w:rsidRPr="00491958">
        <w:rPr>
          <w:color w:val="000000"/>
        </w:rPr>
        <w:t xml:space="preserve">Порядок сбора отработанных ртутьсодержащих ламп на территории </w:t>
      </w:r>
      <w:r w:rsidR="00D44C75" w:rsidRPr="00046BF3">
        <w:t>муниципального образования «</w:t>
      </w:r>
      <w:proofErr w:type="spellStart"/>
      <w:r w:rsidR="00D44C75" w:rsidRPr="00046BF3">
        <w:t>Дукмасовское</w:t>
      </w:r>
      <w:proofErr w:type="spellEnd"/>
      <w:r w:rsidR="00D44C75" w:rsidRPr="00046BF3">
        <w:t xml:space="preserve"> сельское поселение»</w:t>
      </w:r>
      <w:r w:rsidRPr="00491958">
        <w:rPr>
          <w:color w:val="000000"/>
        </w:rPr>
        <w:t xml:space="preserve"> (далее Порядок) разработан в соответствии с требованиями Федеральных законов от 24.06.1998 № 89-ФЗ "Об отходах производства и потребления", 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</w:t>
      </w:r>
      <w:proofErr w:type="gramEnd"/>
      <w:r w:rsidRPr="00491958">
        <w:rPr>
          <w:color w:val="000000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Федерации», Государственного стандарта 12.3.031-83 "Система стандартов безопасности труда. Работы с ртутью. </w:t>
      </w:r>
      <w:proofErr w:type="gramStart"/>
      <w:r w:rsidRPr="00491958">
        <w:rPr>
          <w:color w:val="000000"/>
        </w:rPr>
        <w:t>Требования безопасности", утвержденного постановлением Госстандарта СССР от 10.10.83 № 4833,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 w:rsidRPr="00491958">
        <w:rPr>
          <w:rStyle w:val="apple-converted-space"/>
          <w:rFonts w:eastAsia="Calibri"/>
          <w:color w:val="000000"/>
        </w:rPr>
        <w:t> </w:t>
      </w:r>
      <w:r w:rsidRPr="00491958">
        <w:rPr>
          <w:color w:val="000000"/>
        </w:rPr>
        <w:br/>
        <w:t>2.</w:t>
      </w:r>
      <w:proofErr w:type="gramEnd"/>
      <w:r w:rsidRPr="00491958">
        <w:rPr>
          <w:color w:val="000000"/>
        </w:rPr>
        <w:t xml:space="preserve"> Требования настоящего Порядка обязательны для юридических лиц (независимо от организационно-правовой формы) и индивидуальных предпринимателей, а также физических лиц.</w:t>
      </w:r>
      <w:r w:rsidRPr="00491958">
        <w:rPr>
          <w:color w:val="000000"/>
        </w:rPr>
        <w:br/>
        <w:t>3. 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регионального природоохранного законодательства в соответствии с утверждённой разрешительной документацией.</w:t>
      </w:r>
      <w:r w:rsidRPr="00491958">
        <w:rPr>
          <w:color w:val="000000"/>
        </w:rPr>
        <w:br/>
      </w:r>
      <w:r w:rsidRPr="00491958">
        <w:rPr>
          <w:color w:val="000000"/>
        </w:rPr>
        <w:br/>
        <w:t>II. Организация сбора отработанных ртутьсодержащих ламп</w:t>
      </w:r>
      <w:r w:rsidRPr="00491958">
        <w:rPr>
          <w:color w:val="000000"/>
        </w:rPr>
        <w:br/>
        <w:t>1.Сбору подлежат осветительные устройства и электрические лампы с ртутным заполнением и содержанием ртути не менее 0.01 процента, выведенные из эксплуатации и подлежащие утилизации.</w:t>
      </w:r>
      <w:r w:rsidRPr="00491958">
        <w:rPr>
          <w:rStyle w:val="apple-converted-space"/>
          <w:rFonts w:eastAsia="Calibri"/>
          <w:color w:val="000000"/>
        </w:rPr>
        <w:t> </w:t>
      </w:r>
      <w:r w:rsidRPr="00491958">
        <w:rPr>
          <w:color w:val="000000"/>
        </w:rPr>
        <w:br/>
        <w:t>2. Юридические лица и индивидуальные предприниматели, эксплуатирующие электрические устройства и электрические лампы с ртутным заполнением, должны вести постоянный учёт получаемых и отработанных ртутьсодержащих ламп.</w:t>
      </w:r>
      <w:r w:rsidRPr="00491958">
        <w:rPr>
          <w:color w:val="000000"/>
        </w:rPr>
        <w:br/>
        <w:t>3. Юридические лица или индивидуальные предприниматели, не имеющие лицензии по сбору, использованию, обезвреживанию, транспортированию, размещению отходов I-IV класса опасности осуществляют накопление отработанных ртутьсодержащих ламп.</w:t>
      </w:r>
      <w:r w:rsidRPr="00491958">
        <w:rPr>
          <w:color w:val="000000"/>
        </w:rPr>
        <w:br/>
        <w:t>4. Накопление отработанных ртутьсодержащих ламп от физических лиц, проживающих в многоквартирных и частных жилых домах, производят:</w:t>
      </w:r>
      <w:r w:rsidRPr="00491958">
        <w:rPr>
          <w:color w:val="000000"/>
        </w:rPr>
        <w:br/>
        <w:t xml:space="preserve"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</w:t>
      </w:r>
      <w:r w:rsidRPr="00491958">
        <w:rPr>
          <w:color w:val="000000"/>
        </w:rPr>
        <w:lastRenderedPageBreak/>
        <w:t>заключенного договора с собственниками помещений многоквартирного дома;</w:t>
      </w:r>
      <w:r w:rsidRPr="00491958">
        <w:rPr>
          <w:color w:val="000000"/>
        </w:rPr>
        <w:br/>
        <w:t>б)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  <w:r w:rsidRPr="00491958">
        <w:rPr>
          <w:color w:val="000000"/>
        </w:rPr>
        <w:br/>
        <w:t>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доме;</w:t>
      </w:r>
      <w:r w:rsidRPr="00491958">
        <w:rPr>
          <w:color w:val="000000"/>
        </w:rPr>
        <w:br/>
        <w:t>5.Прием отработанных ртутьсодержащих ламп от населения (в том числе, проживающем в частном секторе) производится в упаковке из-под новых ртутьсодержащих ламп, либо в любой другой твердой упаковке.</w:t>
      </w:r>
      <w:r w:rsidRPr="00491958">
        <w:rPr>
          <w:color w:val="000000"/>
        </w:rPr>
        <w:br/>
        <w:t>6. Расходы, связанные с транспортировкой, размещением и утилизацией ртутьсодержащих отходов, несет их собственник либо лицо, на которое возложена обязанность по сдаче отходов в соответствии с договором или иными документами.</w:t>
      </w:r>
      <w:r w:rsidRPr="00491958">
        <w:rPr>
          <w:color w:val="000000"/>
        </w:rPr>
        <w:br/>
        <w:t>7. Управляющие компании, товарищества собственников жилья, представители от собственников многоквартирного дома, при непосредственном управлении, заключают договор со специализированной организацией-перевозчиком в соответствии с действующим законодательством и производят оплату за транспортировку и утилизацию ртутьсодержащих ламп.</w:t>
      </w:r>
      <w:r w:rsidRPr="00491958">
        <w:rPr>
          <w:color w:val="000000"/>
        </w:rPr>
        <w:br/>
        <w:t>8.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утверждёнными Главным государственным санитарным врачом СССР 04.04.88 № 4607-88.</w:t>
      </w:r>
      <w:r w:rsidRPr="00491958">
        <w:rPr>
          <w:color w:val="000000"/>
        </w:rPr>
        <w:br/>
        <w:t>9. Для временного хранения (не более шести месяцев) в организации выделяется отдельное закрытое помещение, не имеющее доступа посторонних лиц. В помещении устанавливаются стеллажи для временного хранения ламп. Количество стеллажей определяется исходя из фактического числа образующихся ртутьсодержащих отходов в течение года. Помещение должно быть защищено от химически агрессивных веществ, атмосферных осадков, поверхностных и грунтовых вод.</w:t>
      </w:r>
      <w:r w:rsidRPr="00491958">
        <w:rPr>
          <w:color w:val="000000"/>
        </w:rPr>
        <w:br/>
        <w:t>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  <w:r w:rsidRPr="00491958">
        <w:rPr>
          <w:color w:val="000000"/>
        </w:rPr>
        <w:br/>
        <w:t>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(приложение к Порядку).</w:t>
      </w:r>
      <w:r w:rsidRPr="00491958">
        <w:rPr>
          <w:color w:val="000000"/>
        </w:rPr>
        <w:br/>
        <w:t>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49746F" w:rsidRPr="00491958" w:rsidRDefault="0049746F" w:rsidP="0049746F">
      <w:pPr>
        <w:pStyle w:val="a4"/>
        <w:jc w:val="both"/>
        <w:rPr>
          <w:color w:val="000000"/>
        </w:rPr>
      </w:pPr>
      <w:r w:rsidRPr="00491958">
        <w:rPr>
          <w:color w:val="000000"/>
        </w:rPr>
        <w:t>III. Информирование населения</w:t>
      </w:r>
      <w:r w:rsidRPr="00491958">
        <w:rPr>
          <w:color w:val="000000"/>
        </w:rPr>
        <w:br/>
        <w:t xml:space="preserve">1. Информирование о порядке сбора отработанных ртутьсодержащих ламп осуществляется администрацией </w:t>
      </w:r>
      <w:r w:rsidR="00D44C75" w:rsidRPr="00046BF3">
        <w:t>муниципального образования «</w:t>
      </w:r>
      <w:proofErr w:type="spellStart"/>
      <w:r w:rsidR="00D44C75" w:rsidRPr="00046BF3">
        <w:t>Дукмасовское</w:t>
      </w:r>
      <w:proofErr w:type="spellEnd"/>
      <w:r w:rsidR="00D44C75" w:rsidRPr="00046BF3">
        <w:t xml:space="preserve"> сельское поселение»</w:t>
      </w:r>
      <w:r w:rsidRPr="00491958">
        <w:rPr>
          <w:color w:val="000000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  <w:r w:rsidRPr="00491958">
        <w:rPr>
          <w:color w:val="000000"/>
        </w:rPr>
        <w:br/>
      </w:r>
      <w:r w:rsidRPr="00491958">
        <w:rPr>
          <w:color w:val="000000"/>
        </w:rPr>
        <w:lastRenderedPageBreak/>
        <w:t xml:space="preserve">2. Информация о порядке сбора отработанных ртутьсодержащих ламп размещается на официальном сайте администрации </w:t>
      </w:r>
      <w:r w:rsidR="00D44C75" w:rsidRPr="00046BF3">
        <w:t>муниципального образования «</w:t>
      </w:r>
      <w:proofErr w:type="spellStart"/>
      <w:r w:rsidR="00D44C75" w:rsidRPr="00046BF3">
        <w:t>Дукмасовское</w:t>
      </w:r>
      <w:proofErr w:type="spellEnd"/>
      <w:r w:rsidR="00D44C75" w:rsidRPr="00046BF3">
        <w:t xml:space="preserve"> сельское поселение»</w:t>
      </w:r>
      <w:r w:rsidRPr="00491958">
        <w:rPr>
          <w:color w:val="000000"/>
        </w:rPr>
        <w:t>, в средствах массовой информации, в местах реализации ртутьсодержащих ламп, по месту нахождения специализированных организаций.</w:t>
      </w:r>
      <w:r w:rsidRPr="00491958">
        <w:rPr>
          <w:color w:val="000000"/>
        </w:rPr>
        <w:br/>
        <w:t xml:space="preserve">3. </w:t>
      </w:r>
      <w:proofErr w:type="gramStart"/>
      <w:r w:rsidRPr="00491958">
        <w:rPr>
          <w:color w:val="000000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статьи 3 Порядка на</w:t>
      </w:r>
      <w:proofErr w:type="gramEnd"/>
      <w:r w:rsidRPr="00491958">
        <w:rPr>
          <w:color w:val="000000"/>
        </w:rPr>
        <w:t xml:space="preserve"> информационных </w:t>
      </w:r>
      <w:proofErr w:type="gramStart"/>
      <w:r w:rsidRPr="00491958">
        <w:rPr>
          <w:color w:val="000000"/>
        </w:rPr>
        <w:t>стендах</w:t>
      </w:r>
      <w:proofErr w:type="gramEnd"/>
      <w:r w:rsidRPr="00491958">
        <w:rPr>
          <w:color w:val="000000"/>
        </w:rPr>
        <w:t xml:space="preserve"> (стойках) в помещении управляющей организации.</w:t>
      </w:r>
      <w:r w:rsidRPr="00491958">
        <w:rPr>
          <w:color w:val="000000"/>
        </w:rPr>
        <w:br/>
        <w:t>4. Размещению подлежит следующая информация:</w:t>
      </w:r>
      <w:r w:rsidRPr="00491958">
        <w:rPr>
          <w:color w:val="000000"/>
        </w:rPr>
        <w:br/>
        <w:t>а) порядок организации сбора отработанных ртутьсодержащих ламп;</w:t>
      </w:r>
      <w:r w:rsidRPr="00491958">
        <w:rPr>
          <w:color w:val="000000"/>
        </w:rPr>
        <w:br/>
        <w:t>б) места и условия приема отработанных ртутьсодержащих ламп.</w:t>
      </w:r>
    </w:p>
    <w:p w:rsidR="0049746F" w:rsidRPr="00491958" w:rsidRDefault="0049746F" w:rsidP="0049746F">
      <w:pPr>
        <w:pStyle w:val="a4"/>
        <w:jc w:val="both"/>
        <w:rPr>
          <w:color w:val="000000"/>
        </w:rPr>
      </w:pPr>
      <w:r w:rsidRPr="00491958">
        <w:rPr>
          <w:color w:val="000000"/>
        </w:rPr>
        <w:t>IV. Ответственность за несоблюдение требований в области обращения с отходами</w:t>
      </w:r>
      <w:r w:rsidRPr="00491958">
        <w:rPr>
          <w:color w:val="000000"/>
        </w:rPr>
        <w:br/>
      </w:r>
      <w:r w:rsidRPr="00491958">
        <w:rPr>
          <w:color w:val="000000"/>
        </w:rPr>
        <w:br/>
        <w:t>1. За несоблюдение требований в области обращения с отходами на территории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  <w:r w:rsidRPr="00491958">
        <w:rPr>
          <w:color w:val="000000"/>
        </w:rPr>
        <w:br/>
        <w:t xml:space="preserve">2. Администрация </w:t>
      </w:r>
      <w:r w:rsidR="00D44C75" w:rsidRPr="00046BF3">
        <w:t>муниципального образования «</w:t>
      </w:r>
      <w:proofErr w:type="spellStart"/>
      <w:r w:rsidR="00D44C75" w:rsidRPr="00046BF3">
        <w:t>Дукмасовское</w:t>
      </w:r>
      <w:proofErr w:type="spellEnd"/>
      <w:r w:rsidR="00D44C75" w:rsidRPr="00046BF3">
        <w:t xml:space="preserve"> сельское поселение»</w:t>
      </w:r>
      <w:r w:rsidR="00D44C75">
        <w:t xml:space="preserve"> </w:t>
      </w:r>
      <w:r w:rsidRPr="00491958">
        <w:rPr>
          <w:color w:val="000000"/>
        </w:rPr>
        <w:t xml:space="preserve">осуществляет контроль в области обращения с отходами на территории </w:t>
      </w:r>
      <w:r w:rsidR="00D44C75" w:rsidRPr="00046BF3">
        <w:t>муниципального образования «</w:t>
      </w:r>
      <w:proofErr w:type="spellStart"/>
      <w:r w:rsidR="00D44C75" w:rsidRPr="00046BF3">
        <w:t>Дукмасовское</w:t>
      </w:r>
      <w:proofErr w:type="spellEnd"/>
      <w:r w:rsidR="00D44C75" w:rsidRPr="00046BF3">
        <w:t xml:space="preserve"> сельское поселение»</w:t>
      </w:r>
      <w:r w:rsidRPr="00491958">
        <w:rPr>
          <w:color w:val="000000"/>
        </w:rPr>
        <w:t>, а также за исполнением Порядка в пределах своих полномочий в соответствии с действующим законодательством.</w:t>
      </w:r>
      <w:r w:rsidRPr="00491958">
        <w:rPr>
          <w:color w:val="000000"/>
        </w:rPr>
        <w:br/>
        <w:t>3. Лица, виновные в нарушении Порядка, привлекаются к ответственности в соответствии с действующим законодательством.</w:t>
      </w:r>
    </w:p>
    <w:p w:rsidR="0049746F" w:rsidRPr="00491958" w:rsidRDefault="0049746F" w:rsidP="0049746F">
      <w:pPr>
        <w:pStyle w:val="a4"/>
        <w:jc w:val="right"/>
        <w:rPr>
          <w:color w:val="000000"/>
        </w:rPr>
      </w:pPr>
      <w:r w:rsidRPr="00491958">
        <w:rPr>
          <w:color w:val="000000"/>
        </w:rPr>
        <w:br/>
      </w:r>
    </w:p>
    <w:p w:rsidR="0049746F" w:rsidRPr="00491958" w:rsidRDefault="0049746F" w:rsidP="0049746F">
      <w:pPr>
        <w:pStyle w:val="a4"/>
        <w:jc w:val="right"/>
        <w:rPr>
          <w:color w:val="000000"/>
        </w:rPr>
      </w:pPr>
    </w:p>
    <w:p w:rsidR="0049746F" w:rsidRPr="00491958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49746F">
      <w:pPr>
        <w:pStyle w:val="a4"/>
        <w:jc w:val="right"/>
        <w:rPr>
          <w:color w:val="000000"/>
        </w:rPr>
      </w:pPr>
    </w:p>
    <w:p w:rsidR="0049746F" w:rsidRDefault="0049746F" w:rsidP="00D44C75">
      <w:pPr>
        <w:pStyle w:val="a4"/>
        <w:rPr>
          <w:color w:val="000000"/>
        </w:rPr>
      </w:pPr>
    </w:p>
    <w:p w:rsidR="00D44C75" w:rsidRPr="00491958" w:rsidRDefault="00D44C75" w:rsidP="00D44C75">
      <w:pPr>
        <w:pStyle w:val="a4"/>
        <w:rPr>
          <w:color w:val="000000"/>
        </w:rPr>
      </w:pPr>
    </w:p>
    <w:p w:rsidR="00D44C75" w:rsidRDefault="0049746F" w:rsidP="00D44C75">
      <w:pPr>
        <w:pStyle w:val="a4"/>
        <w:spacing w:before="0" w:beforeAutospacing="0" w:after="0" w:afterAutospacing="0"/>
        <w:jc w:val="right"/>
      </w:pPr>
      <w:r w:rsidRPr="00491958">
        <w:rPr>
          <w:color w:val="000000"/>
        </w:rPr>
        <w:lastRenderedPageBreak/>
        <w:t>Приложение</w:t>
      </w:r>
      <w:r w:rsidRPr="00491958">
        <w:rPr>
          <w:rStyle w:val="apple-converted-space"/>
          <w:rFonts w:eastAsia="Calibri"/>
          <w:color w:val="000000"/>
        </w:rPr>
        <w:t> </w:t>
      </w:r>
      <w:r w:rsidRPr="00491958">
        <w:rPr>
          <w:color w:val="000000"/>
        </w:rPr>
        <w:br/>
        <w:t xml:space="preserve">к Порядку организации сбора отработанных </w:t>
      </w:r>
      <w:r w:rsidR="00D44C75">
        <w:rPr>
          <w:color w:val="000000"/>
        </w:rPr>
        <w:t xml:space="preserve">                                                                </w:t>
      </w:r>
      <w:r w:rsidRPr="00491958">
        <w:rPr>
          <w:color w:val="000000"/>
        </w:rPr>
        <w:t xml:space="preserve">ртутьсодержащих ламп на территории </w:t>
      </w:r>
      <w:r w:rsidR="00D44C75" w:rsidRPr="00046BF3">
        <w:t xml:space="preserve">муниципального </w:t>
      </w:r>
      <w:r w:rsidR="00D44C75">
        <w:t xml:space="preserve">                                                                </w:t>
      </w:r>
      <w:r w:rsidR="00D44C75" w:rsidRPr="00046BF3">
        <w:t>образования «</w:t>
      </w:r>
      <w:proofErr w:type="spellStart"/>
      <w:r w:rsidR="00D44C75" w:rsidRPr="00046BF3">
        <w:t>Дукмасовское</w:t>
      </w:r>
      <w:proofErr w:type="spellEnd"/>
      <w:r w:rsidR="00D44C75" w:rsidRPr="00046BF3">
        <w:t xml:space="preserve"> сельское поселение»</w:t>
      </w:r>
    </w:p>
    <w:p w:rsidR="0049746F" w:rsidRPr="00491958" w:rsidRDefault="0049746F" w:rsidP="00D44C75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91958">
        <w:rPr>
          <w:color w:val="000000"/>
        </w:rPr>
        <w:br/>
      </w:r>
      <w:r w:rsidRPr="00491958">
        <w:rPr>
          <w:rStyle w:val="a3"/>
          <w:b w:val="0"/>
          <w:color w:val="000000"/>
        </w:rPr>
        <w:t>Инструкция (типовая)</w:t>
      </w:r>
      <w:r w:rsidRPr="00491958">
        <w:rPr>
          <w:color w:val="000000"/>
        </w:rPr>
        <w:br/>
      </w:r>
      <w:r w:rsidRPr="00491958">
        <w:rPr>
          <w:rStyle w:val="a3"/>
          <w:b w:val="0"/>
          <w:color w:val="000000"/>
        </w:rPr>
        <w:t>по организации накопления отработанных ртутьсодержащих отходов</w:t>
      </w:r>
    </w:p>
    <w:p w:rsidR="002E6039" w:rsidRDefault="0049746F" w:rsidP="0049746F">
      <w:pPr>
        <w:pStyle w:val="a4"/>
        <w:jc w:val="both"/>
      </w:pPr>
      <w:r w:rsidRPr="00491958">
        <w:rPr>
          <w:color w:val="000000"/>
        </w:rPr>
        <w:br/>
        <w:t>1.Обшие требования безопасности.</w:t>
      </w:r>
      <w:r w:rsidRPr="00491958">
        <w:rPr>
          <w:color w:val="000000"/>
        </w:rPr>
        <w:br/>
        <w:t>1.1. К работе по замене и сбору отработанных ртутьсодержащих ламп допускаются электромонтеры, электрослесари после проверки знаний и прохождения инструктажа о мерах безопасности при выполнении данного вида работ.</w:t>
      </w:r>
      <w:r w:rsidRPr="00491958">
        <w:rPr>
          <w:color w:val="000000"/>
        </w:rPr>
        <w:br/>
        <w:t>1.2. При выполнении работы могут иметь место следующие опасные и вредные факторы:</w:t>
      </w:r>
      <w:r w:rsidRPr="00491958">
        <w:rPr>
          <w:color w:val="000000"/>
        </w:rPr>
        <w:br/>
        <w:t>- ртут</w:t>
      </w:r>
      <w:proofErr w:type="gramStart"/>
      <w:r w:rsidRPr="00491958">
        <w:rPr>
          <w:color w:val="000000"/>
        </w:rPr>
        <w:t>ь-</w:t>
      </w:r>
      <w:proofErr w:type="gramEnd"/>
      <w:r w:rsidRPr="00491958">
        <w:rPr>
          <w:color w:val="000000"/>
        </w:rPr>
        <w:t xml:space="preserve"> вещество первого класса опасности;</w:t>
      </w:r>
      <w:r w:rsidRPr="00491958">
        <w:rPr>
          <w:color w:val="000000"/>
        </w:rPr>
        <w:br/>
        <w:t>- одна разбитая лампа, содержащая ртуть в количестве 0,1 г делает непригодным для дыхания воздух в помещении объемом 5000м3;</w:t>
      </w:r>
      <w:r w:rsidRPr="00491958">
        <w:rPr>
          <w:color w:val="000000"/>
        </w:rPr>
        <w:br/>
        <w:t>- главным условием при замене и сборе отработанных ртутьсодержащих ламп является сохранение герметичности.</w:t>
      </w:r>
      <w:r w:rsidRPr="00491958">
        <w:rPr>
          <w:color w:val="000000"/>
        </w:rPr>
        <w:br/>
        <w:t>2. Требования безопасности во время работы.</w:t>
      </w:r>
      <w:r w:rsidRPr="00491958">
        <w:rPr>
          <w:color w:val="000000"/>
        </w:rPr>
        <w:br/>
        <w:t>2.1. Тарой для сбора и хранения ламп являются целые картонные коробки от ламп типа ЛБ, ДРЛ, картонные, фанерные коробки, коробки из ДСП, полиэтиленовые и бумажные мешки.</w:t>
      </w:r>
      <w:r w:rsidRPr="00491958">
        <w:rPr>
          <w:color w:val="000000"/>
        </w:rPr>
        <w:br/>
        <w:t>2.2.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</w:t>
      </w:r>
      <w:r w:rsidRPr="00491958">
        <w:rPr>
          <w:color w:val="000000"/>
        </w:rPr>
        <w:br/>
        <w:t xml:space="preserve">2.3. Временное хранение отработанных ртутьсодержащих ламп должно быть </w:t>
      </w:r>
      <w:proofErr w:type="gramStart"/>
      <w:r w:rsidRPr="00491958">
        <w:rPr>
          <w:color w:val="000000"/>
        </w:rPr>
        <w:t>организо</w:t>
      </w:r>
      <w:r w:rsidR="00D44C75">
        <w:rPr>
          <w:color w:val="000000"/>
        </w:rPr>
        <w:t>-</w:t>
      </w:r>
      <w:bookmarkStart w:id="0" w:name="_GoBack"/>
      <w:bookmarkEnd w:id="0"/>
      <w:r w:rsidRPr="00491958">
        <w:rPr>
          <w:color w:val="000000"/>
        </w:rPr>
        <w:t>вано</w:t>
      </w:r>
      <w:proofErr w:type="gramEnd"/>
      <w:r w:rsidRPr="00491958">
        <w:rPr>
          <w:color w:val="000000"/>
        </w:rPr>
        <w:t xml:space="preserve"> в отдельном складе. Склад устраивается в хорошо проветриваемом помещении.</w:t>
      </w:r>
      <w:r w:rsidRPr="00491958">
        <w:rPr>
          <w:color w:val="000000"/>
        </w:rPr>
        <w:br/>
        <w:t>2.4.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491958">
        <w:rPr>
          <w:color w:val="000000"/>
        </w:rPr>
        <w:t>демеркуризации</w:t>
      </w:r>
      <w:proofErr w:type="spellEnd"/>
      <w:r w:rsidRPr="00491958">
        <w:rPr>
          <w:color w:val="000000"/>
        </w:rPr>
        <w:t>) ртутных отходов.</w:t>
      </w:r>
      <w:r w:rsidRPr="00491958">
        <w:rPr>
          <w:color w:val="000000"/>
        </w:rPr>
        <w:br/>
        <w:t>3.Порядок упаковки, транспортировки и сдачи ртутьсодержащих ламп на утилизирующие предприятия.</w:t>
      </w:r>
      <w:r w:rsidRPr="00491958">
        <w:rPr>
          <w:color w:val="000000"/>
        </w:rPr>
        <w:br/>
        <w:t>3.1. Каждая партия неповрежденных ртутьсодержащих ламп принимается в сухой, неповрежденной упаковк</w:t>
      </w:r>
      <w:r w:rsidR="00D44C75">
        <w:rPr>
          <w:color w:val="000000"/>
        </w:rPr>
        <w:t>е, исключающей их битье и выпаде</w:t>
      </w:r>
      <w:r w:rsidRPr="00491958">
        <w:rPr>
          <w:color w:val="000000"/>
        </w:rPr>
        <w:t>ние п</w:t>
      </w:r>
      <w:r w:rsidR="00D44C75">
        <w:rPr>
          <w:color w:val="000000"/>
        </w:rPr>
        <w:t xml:space="preserve">ри транспортировке и </w:t>
      </w:r>
      <w:proofErr w:type="gramStart"/>
      <w:r w:rsidR="00D44C75">
        <w:rPr>
          <w:color w:val="000000"/>
        </w:rPr>
        <w:t>погрузочно</w:t>
      </w:r>
      <w:r w:rsidRPr="00491958">
        <w:rPr>
          <w:color w:val="000000"/>
        </w:rPr>
        <w:t>- раз</w:t>
      </w:r>
      <w:r w:rsidR="00D44C75">
        <w:rPr>
          <w:color w:val="000000"/>
        </w:rPr>
        <w:t>г</w:t>
      </w:r>
      <w:r w:rsidRPr="00491958">
        <w:rPr>
          <w:color w:val="000000"/>
        </w:rPr>
        <w:t>рузочных</w:t>
      </w:r>
      <w:proofErr w:type="gramEnd"/>
      <w:r w:rsidRPr="00491958">
        <w:rPr>
          <w:color w:val="000000"/>
        </w:rPr>
        <w:t xml:space="preserve"> работах. Допускается применение коробок от новых ламп, при этом они должны быть </w:t>
      </w:r>
      <w:proofErr w:type="gramStart"/>
      <w:r w:rsidRPr="00491958">
        <w:rPr>
          <w:color w:val="000000"/>
        </w:rPr>
        <w:t>сухими</w:t>
      </w:r>
      <w:proofErr w:type="gramEnd"/>
      <w:r w:rsidRPr="00491958">
        <w:rPr>
          <w:color w:val="000000"/>
        </w:rPr>
        <w:t xml:space="preserve"> и оклеены лип</w:t>
      </w:r>
      <w:r w:rsidR="00D44C75">
        <w:rPr>
          <w:color w:val="000000"/>
        </w:rPr>
        <w:t>кой лентой для исключения выпаде</w:t>
      </w:r>
      <w:r w:rsidRPr="00491958">
        <w:rPr>
          <w:color w:val="000000"/>
        </w:rPr>
        <w:t>ния из них ртутных ламп.</w:t>
      </w:r>
      <w:r w:rsidRPr="00491958">
        <w:rPr>
          <w:color w:val="000000"/>
        </w:rPr>
        <w:br/>
        <w:t>3.2. Тара может быть изготовлена из ДСП, фанеры и металла. Максимальный вес при заполнении не более 30 кг.</w:t>
      </w:r>
      <w:r w:rsidRPr="00491958">
        <w:rPr>
          <w:color w:val="000000"/>
        </w:rPr>
        <w:br/>
        <w:t>3.3. Лампы типа ЛБ укладываются в тару с бумажными или картонными прокладками через каждый ряд.</w:t>
      </w:r>
      <w:r w:rsidRPr="00491958">
        <w:rPr>
          <w:color w:val="000000"/>
        </w:rPr>
        <w:br/>
        <w:t>3.4. Лампы типа ДРЛ обертываются и укладываются послойно с прокладками.</w:t>
      </w:r>
      <w:r w:rsidRPr="00491958">
        <w:rPr>
          <w:color w:val="000000"/>
        </w:rPr>
        <w:br/>
        <w:t>3.5. Разбитые лампы типа ЛБ и ДРЛ, упакованные в полиэтиленовые мешки и плотно завязанные помещаются в плотные картонные или фанерные коробки, закрываются.</w:t>
      </w:r>
      <w:r w:rsidRPr="00491958">
        <w:rPr>
          <w:color w:val="000000"/>
        </w:rPr>
        <w:br/>
        <w:t>3.6. На разбитые лампы составляется акт произвольной формы, в котором указывается тип р</w:t>
      </w:r>
      <w:r>
        <w:rPr>
          <w:color w:val="000000"/>
        </w:rPr>
        <w:t xml:space="preserve">азбитых </w:t>
      </w:r>
      <w:r w:rsidRPr="00491958">
        <w:rPr>
          <w:color w:val="000000"/>
        </w:rPr>
        <w:t>ламп, их количество, количество упаковок.</w:t>
      </w:r>
      <w:r w:rsidRPr="00491958">
        <w:rPr>
          <w:color w:val="000000"/>
        </w:rPr>
        <w:br/>
        <w:t>3.7. Загрузка в 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 нижних рядах.</w:t>
      </w:r>
    </w:p>
    <w:sectPr w:rsidR="002E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E76BAC"/>
    <w:multiLevelType w:val="hybridMultilevel"/>
    <w:tmpl w:val="A4024B16"/>
    <w:lvl w:ilvl="0" w:tplc="626E78BE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>
    <w:nsid w:val="1843078C"/>
    <w:multiLevelType w:val="hybridMultilevel"/>
    <w:tmpl w:val="8C6CA626"/>
    <w:lvl w:ilvl="0" w:tplc="D39A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13972"/>
    <w:multiLevelType w:val="hybridMultilevel"/>
    <w:tmpl w:val="0FBCE5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47ABB"/>
    <w:multiLevelType w:val="hybridMultilevel"/>
    <w:tmpl w:val="8D08D1D8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E4FB4"/>
    <w:multiLevelType w:val="hybridMultilevel"/>
    <w:tmpl w:val="EE82866E"/>
    <w:lvl w:ilvl="0" w:tplc="D838580A">
      <w:start w:val="8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AE6196A"/>
    <w:multiLevelType w:val="hybridMultilevel"/>
    <w:tmpl w:val="0B062436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6F"/>
    <w:rsid w:val="00046BF3"/>
    <w:rsid w:val="000F4242"/>
    <w:rsid w:val="0049746F"/>
    <w:rsid w:val="00932DE9"/>
    <w:rsid w:val="00AD4ECE"/>
    <w:rsid w:val="00D44C75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6F"/>
    <w:pPr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73E3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9746F"/>
    <w:pPr>
      <w:numPr>
        <w:ilvl w:val="4"/>
        <w:numId w:val="2"/>
      </w:numPr>
      <w:suppressAutoHyphens/>
      <w:spacing w:before="240" w:after="60"/>
      <w:outlineLvl w:val="4"/>
    </w:pPr>
    <w:rPr>
      <w:rFonts w:eastAsia="Calibri" w:cs="Times New Roman"/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character" w:customStyle="1" w:styleId="50">
    <w:name w:val="Заголовок 5 Знак"/>
    <w:basedOn w:val="a0"/>
    <w:link w:val="5"/>
    <w:rsid w:val="0049746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Normal (Web)"/>
    <w:basedOn w:val="a"/>
    <w:rsid w:val="0049746F"/>
    <w:pPr>
      <w:spacing w:before="100" w:beforeAutospacing="1" w:after="100" w:afterAutospacing="1"/>
    </w:pPr>
    <w:rPr>
      <w:rFonts w:cs="Times New Roman"/>
      <w:kern w:val="0"/>
      <w:lang w:bidi="si-LK"/>
    </w:rPr>
  </w:style>
  <w:style w:type="character" w:customStyle="1" w:styleId="apple-converted-space">
    <w:name w:val="apple-converted-space"/>
    <w:basedOn w:val="a0"/>
    <w:rsid w:val="0049746F"/>
  </w:style>
  <w:style w:type="paragraph" w:styleId="a5">
    <w:name w:val="Balloon Text"/>
    <w:basedOn w:val="a"/>
    <w:link w:val="a6"/>
    <w:uiPriority w:val="99"/>
    <w:semiHidden/>
    <w:unhideWhenUsed/>
    <w:rsid w:val="00497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46F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6B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Normal">
    <w:name w:val="ConsNormal"/>
    <w:rsid w:val="00046B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6F"/>
    <w:pPr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73E3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9746F"/>
    <w:pPr>
      <w:numPr>
        <w:ilvl w:val="4"/>
        <w:numId w:val="2"/>
      </w:numPr>
      <w:suppressAutoHyphens/>
      <w:spacing w:before="240" w:after="60"/>
      <w:outlineLvl w:val="4"/>
    </w:pPr>
    <w:rPr>
      <w:rFonts w:eastAsia="Calibri" w:cs="Times New Roman"/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character" w:customStyle="1" w:styleId="50">
    <w:name w:val="Заголовок 5 Знак"/>
    <w:basedOn w:val="a0"/>
    <w:link w:val="5"/>
    <w:rsid w:val="0049746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Normal (Web)"/>
    <w:basedOn w:val="a"/>
    <w:rsid w:val="0049746F"/>
    <w:pPr>
      <w:spacing w:before="100" w:beforeAutospacing="1" w:after="100" w:afterAutospacing="1"/>
    </w:pPr>
    <w:rPr>
      <w:rFonts w:cs="Times New Roman"/>
      <w:kern w:val="0"/>
      <w:lang w:bidi="si-LK"/>
    </w:rPr>
  </w:style>
  <w:style w:type="character" w:customStyle="1" w:styleId="apple-converted-space">
    <w:name w:val="apple-converted-space"/>
    <w:basedOn w:val="a0"/>
    <w:rsid w:val="0049746F"/>
  </w:style>
  <w:style w:type="paragraph" w:styleId="a5">
    <w:name w:val="Balloon Text"/>
    <w:basedOn w:val="a"/>
    <w:link w:val="a6"/>
    <w:uiPriority w:val="99"/>
    <w:semiHidden/>
    <w:unhideWhenUsed/>
    <w:rsid w:val="00497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46F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6B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Normal">
    <w:name w:val="ConsNormal"/>
    <w:rsid w:val="00046B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DFDA-C4B8-4EF8-B5C4-B2231511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2016-10-27T05:46:00Z</dcterms:created>
  <dcterms:modified xsi:type="dcterms:W3CDTF">2017-01-26T05:51:00Z</dcterms:modified>
</cp:coreProperties>
</file>