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08" w:rsidRDefault="00B93908" w:rsidP="00B93908">
      <w:pPr>
        <w:tabs>
          <w:tab w:val="left" w:pos="7695"/>
        </w:tabs>
      </w:pPr>
    </w:p>
    <w:p w:rsidR="00B93908" w:rsidRDefault="00B93908" w:rsidP="00B93908">
      <w:pPr>
        <w:pStyle w:val="a6"/>
        <w:jc w:val="left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719EC7CD" wp14:editId="7363E793">
            <wp:simplePos x="0" y="0"/>
            <wp:positionH relativeFrom="column">
              <wp:posOffset>-118745</wp:posOffset>
            </wp:positionH>
            <wp:positionV relativeFrom="paragraph">
              <wp:posOffset>-81915</wp:posOffset>
            </wp:positionV>
            <wp:extent cx="1009015" cy="962025"/>
            <wp:effectExtent l="0" t="0" r="635" b="9525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60288" behindDoc="1" locked="0" layoutInCell="1" allowOverlap="1" wp14:anchorId="5AB7E604" wp14:editId="5C000BC8">
            <wp:simplePos x="0" y="0"/>
            <wp:positionH relativeFrom="column">
              <wp:posOffset>4083050</wp:posOffset>
            </wp:positionH>
            <wp:positionV relativeFrom="paragraph">
              <wp:posOffset>-114300</wp:posOffset>
            </wp:positionV>
            <wp:extent cx="836930" cy="989330"/>
            <wp:effectExtent l="0" t="0" r="127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                       Российская Федерация          </w:t>
      </w:r>
    </w:p>
    <w:p w:rsidR="00B93908" w:rsidRDefault="00B93908" w:rsidP="00B93908">
      <w:pPr>
        <w:rPr>
          <w:b/>
        </w:rPr>
      </w:pPr>
      <w:r>
        <w:rPr>
          <w:b/>
        </w:rPr>
        <w:t xml:space="preserve">                              Республика Адыгея</w:t>
      </w:r>
    </w:p>
    <w:p w:rsidR="00B93908" w:rsidRDefault="00B93908" w:rsidP="00B93908">
      <w:pPr>
        <w:rPr>
          <w:b/>
          <w:sz w:val="28"/>
          <w:szCs w:val="20"/>
        </w:rPr>
      </w:pPr>
      <w:r>
        <w:rPr>
          <w:b/>
        </w:rPr>
        <w:t xml:space="preserve">                        Совет народных депутатов</w:t>
      </w:r>
    </w:p>
    <w:p w:rsidR="00B93908" w:rsidRDefault="00B93908" w:rsidP="00B93908">
      <w:pPr>
        <w:rPr>
          <w:b/>
        </w:rPr>
      </w:pPr>
      <w:r>
        <w:rPr>
          <w:b/>
        </w:rPr>
        <w:t xml:space="preserve">                     муниципального образования</w:t>
      </w:r>
    </w:p>
    <w:p w:rsidR="00B93908" w:rsidRDefault="00B93908" w:rsidP="00B93908">
      <w:pPr>
        <w:rPr>
          <w:b/>
        </w:rPr>
      </w:pPr>
      <w:r>
        <w:rPr>
          <w:b/>
        </w:rPr>
        <w:t xml:space="preserve">               «Дукмасовское сельское поселение»</w:t>
      </w:r>
    </w:p>
    <w:p w:rsidR="00B93908" w:rsidRDefault="00B93908" w:rsidP="00B93908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0D9D1" wp14:editId="4F40D874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943600" cy="0"/>
                <wp:effectExtent l="0" t="19050" r="19050" b="3810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yRPVgIAAGYEAAAOAAAAZHJzL2Uyb0RvYy54bWysVM1uEzEQviPxDtbe091Nt2m66qZC2YRL&#10;gUotD+DY3qyF17ZsN5sIIQFnpDwCr8ABpEoFnmHzRoydHyhcECIHZ+yZ+fzNzOc9v1g2Ai2YsVzJ&#10;IkqPkggxSRTlcl5EL2+mvWGErMOSYqEkK6IVs9HF6PGj81bnrK9qJSgzCECkzVtdRLVzOo9jS2rW&#10;YHukNJPgrJRpsIOtmcfU4BbQGxH3k2QQt8pQbRRh1sJpuXVGo4BfVYy4F1VlmUOiiICbC6sJ68yv&#10;8egc53ODdc3Jjgb+BxYN5hIuPUCV2GF0a/gfUA0nRllVuSOimlhVFScs1ADVpMlv1VzXWLNQCzTH&#10;6kOb7P+DJc8XVwZxCrOLkMQNjKj7uHm7WXdfu0+bNdq86753X7rP3V33rbvbvAf7fvMBbO/s7nfH&#10;a5T6Trba5gA4llfG94Is5bW+VOSVRVKNayznLFR0s9JwTciIH6T4jdXAZ9Y+UxRi8K1Toa3LyjQe&#10;EhqGlmF6q8P02NIhAocnZ9nxIIEhk70vxvk+URvrnjLVIG8UkeDSNxbneHFpHVCH0H2IP5ZqyoUI&#10;4hAStQB+2s+SkGGV4NR7fZw189lYGLTAXl/h5xsBaA/CGu5A5YI3RTQ8BOG8ZphOJA3XOMzF1oZk&#10;IT04FAbkdtZWTa/PkrPJcDLMell/MOllSVn2nkzHWW8wTU9PyuNyPC7TN55nmuU1p5RJT3Wv7DT7&#10;O+Xs3thWkwdtH5oSP0QP9QLZ/X8gHSbrh7mVxUzR1ZXxrfFDBjGH4N3D86/l132I+vl5GP0AAAD/&#10;/wMAUEsDBBQABgAIAAAAIQBDb+ZS3AAAAAYBAAAPAAAAZHJzL2Rvd25yZXYueG1sTI9PS8NAEMXv&#10;gt9hGcGLtBtrCSZmU6wgKIJgLXidZsckmp2N2W2TfntHPOhp/rzhvd8Uq8l16kBDaD0buJwnoIgr&#10;b1uuDWxf72fXoEJEtth5JgNHCrAqT08KzK0f+YUOm1grMeGQo4Emxj7XOlQNOQxz3xOL9u4Hh1HG&#10;odZ2wFHMXacXSZJqhy1LQoM93TVUfW72zkD/9oDtV5+uOYsfj+N6efF0zJ6NOT+bbm9ARZri3zH8&#10;4As6lMK083u2QXUG5JFoYLGUKmp2lUqz+13ostD/8ctvAAAA//8DAFBLAQItABQABgAIAAAAIQC2&#10;gziS/gAAAOEBAAATAAAAAAAAAAAAAAAAAAAAAABbQ29udGVudF9UeXBlc10ueG1sUEsBAi0AFAAG&#10;AAgAAAAhADj9If/WAAAAlAEAAAsAAAAAAAAAAAAAAAAALwEAAF9yZWxzLy5yZWxzUEsBAi0AFAAG&#10;AAgAAAAhALevJE9WAgAAZgQAAA4AAAAAAAAAAAAAAAAALgIAAGRycy9lMm9Eb2MueG1sUEsBAi0A&#10;FAAGAAgAAAAhAENv5lLcAAAABgEAAA8AAAAAAAAAAAAAAAAAsAQAAGRycy9kb3ducmV2LnhtbFBL&#10;BQYAAAAABAAEAPMAAAC5BQAAAAA=&#10;" strokeweight="1.59mm">
                <v:stroke joinstyle="miter"/>
                <w10:wrap type="topAndBottom"/>
              </v:line>
            </w:pict>
          </mc:Fallback>
        </mc:AlternateContent>
      </w:r>
      <w:r>
        <w:rPr>
          <w:b/>
        </w:rPr>
        <w:t xml:space="preserve"> </w:t>
      </w:r>
    </w:p>
    <w:p w:rsidR="00B21AE6" w:rsidRPr="00087415" w:rsidRDefault="00B93908" w:rsidP="00B21AE6">
      <w:r w:rsidRPr="00087415">
        <w:t xml:space="preserve">х.Дукмасов                                                                          </w:t>
      </w:r>
      <w:r w:rsidR="006C6B6F">
        <w:t xml:space="preserve"> </w:t>
      </w:r>
      <w:r w:rsidR="00274A24">
        <w:t xml:space="preserve">                               </w:t>
      </w:r>
      <w:r w:rsidR="006C6B6F">
        <w:t>1</w:t>
      </w:r>
      <w:r w:rsidR="00274A24">
        <w:t>0</w:t>
      </w:r>
      <w:r w:rsidR="00B21AE6" w:rsidRPr="00274A24">
        <w:t>.</w:t>
      </w:r>
      <w:r w:rsidR="00274A24" w:rsidRPr="00274A24">
        <w:t>0</w:t>
      </w:r>
      <w:r w:rsidR="00B21AE6" w:rsidRPr="00087415">
        <w:t>1.201</w:t>
      </w:r>
      <w:r w:rsidR="00274A24">
        <w:t>3</w:t>
      </w:r>
      <w:r w:rsidR="00B21AE6" w:rsidRPr="00087415">
        <w:t>г.</w:t>
      </w:r>
    </w:p>
    <w:p w:rsidR="00B21AE6" w:rsidRPr="00860B3E" w:rsidRDefault="00B21AE6" w:rsidP="00B21AE6">
      <w:pPr>
        <w:jc w:val="center"/>
        <w:rPr>
          <w:color w:val="FF0000"/>
        </w:rPr>
      </w:pPr>
      <w:r w:rsidRPr="00087415">
        <w:t xml:space="preserve">                                                                                       </w:t>
      </w:r>
      <w:r w:rsidR="00274A24">
        <w:t xml:space="preserve">                           № 2</w:t>
      </w:r>
      <w:r w:rsidR="00087415" w:rsidRPr="00087415">
        <w:t>6</w:t>
      </w:r>
    </w:p>
    <w:p w:rsidR="00B93908" w:rsidRPr="00860B3E" w:rsidRDefault="00B93908" w:rsidP="00B21AE6">
      <w:pPr>
        <w:rPr>
          <w:color w:val="FF0000"/>
        </w:rPr>
      </w:pPr>
    </w:p>
    <w:p w:rsidR="00B93908" w:rsidRPr="0074461D" w:rsidRDefault="00B93908" w:rsidP="00B93908">
      <w:pPr>
        <w:jc w:val="center"/>
      </w:pPr>
      <w:r w:rsidRPr="0074461D">
        <w:t>РЕШЕНИЕ</w:t>
      </w:r>
    </w:p>
    <w:p w:rsidR="00B93908" w:rsidRPr="0074461D" w:rsidRDefault="00605B33" w:rsidP="00B93908">
      <w:r w:rsidRPr="0074461D">
        <w:t xml:space="preserve">  </w:t>
      </w:r>
      <w:r w:rsidR="00274A24">
        <w:t xml:space="preserve">                      Четвертой </w:t>
      </w:r>
      <w:r w:rsidR="00B93908" w:rsidRPr="0074461D">
        <w:t xml:space="preserve"> сессии  </w:t>
      </w:r>
      <w:r w:rsidR="00087415" w:rsidRPr="0074461D">
        <w:t>третье</w:t>
      </w:r>
      <w:r w:rsidR="00B93908" w:rsidRPr="0074461D">
        <w:t>го созыва  Совета народных депутатов</w:t>
      </w:r>
    </w:p>
    <w:p w:rsidR="00B93908" w:rsidRPr="0074461D" w:rsidRDefault="00B93908" w:rsidP="00B93908">
      <w:pPr>
        <w:jc w:val="center"/>
      </w:pPr>
      <w:r w:rsidRPr="0074461D">
        <w:t xml:space="preserve">муниципального образования «Дукмасовское сельское поселение»      </w:t>
      </w:r>
    </w:p>
    <w:p w:rsidR="00B93908" w:rsidRPr="0074461D" w:rsidRDefault="00B93908" w:rsidP="00B93908">
      <w:r w:rsidRPr="0074461D">
        <w:t xml:space="preserve">                       </w:t>
      </w:r>
    </w:p>
    <w:p w:rsidR="00C90706" w:rsidRDefault="00C90706" w:rsidP="00B93908"/>
    <w:p w:rsidR="00C90706" w:rsidRDefault="00C90706" w:rsidP="00B93908"/>
    <w:p w:rsidR="00007379" w:rsidRDefault="00007379"/>
    <w:p w:rsidR="00860B3E" w:rsidRDefault="00860B3E" w:rsidP="00007379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О внесении изменений в Решение </w:t>
      </w:r>
    </w:p>
    <w:p w:rsidR="00860B3E" w:rsidRDefault="00274A24" w:rsidP="00007379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Совета народных депутатов № 215</w:t>
      </w:r>
      <w:r w:rsidR="00860B3E">
        <w:rPr>
          <w:b/>
        </w:rPr>
        <w:t xml:space="preserve"> </w:t>
      </w:r>
    </w:p>
    <w:p w:rsidR="00860B3E" w:rsidRDefault="005140D8" w:rsidP="00007379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  <w:r>
        <w:rPr>
          <w:b/>
        </w:rPr>
        <w:t>о</w:t>
      </w:r>
      <w:r w:rsidR="00860B3E">
        <w:rPr>
          <w:b/>
        </w:rPr>
        <w:t>т 12.10.1012года «</w:t>
      </w:r>
      <w:r w:rsidR="00007379" w:rsidRPr="00860B3E">
        <w:rPr>
          <w:b/>
          <w:sz w:val="16"/>
          <w:szCs w:val="16"/>
        </w:rPr>
        <w:t xml:space="preserve">ОБ УСТАНОВЛЕНИИ </w:t>
      </w:r>
    </w:p>
    <w:p w:rsidR="00007379" w:rsidRPr="00860B3E" w:rsidRDefault="00274A24" w:rsidP="00007379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  <w:r>
        <w:rPr>
          <w:b/>
          <w:sz w:val="16"/>
          <w:szCs w:val="16"/>
        </w:rPr>
        <w:t>ИМУЩЕСТВЕН</w:t>
      </w:r>
      <w:r w:rsidR="00860B3E">
        <w:rPr>
          <w:b/>
          <w:sz w:val="16"/>
          <w:szCs w:val="16"/>
        </w:rPr>
        <w:t>НОГО</w:t>
      </w:r>
      <w:r w:rsidR="004107DC" w:rsidRPr="00860B3E">
        <w:rPr>
          <w:b/>
          <w:sz w:val="16"/>
          <w:szCs w:val="16"/>
        </w:rPr>
        <w:t xml:space="preserve">   </w:t>
      </w:r>
      <w:r w:rsidR="00007379" w:rsidRPr="00860B3E">
        <w:rPr>
          <w:b/>
          <w:sz w:val="16"/>
          <w:szCs w:val="16"/>
        </w:rPr>
        <w:t xml:space="preserve">НАЛОГА </w:t>
      </w:r>
      <w:r w:rsidR="004107DC" w:rsidRPr="00860B3E">
        <w:rPr>
          <w:b/>
          <w:sz w:val="16"/>
          <w:szCs w:val="16"/>
        </w:rPr>
        <w:t xml:space="preserve"> </w:t>
      </w:r>
      <w:r w:rsidR="004107DC" w:rsidRPr="00860B3E">
        <w:rPr>
          <w:b/>
        </w:rPr>
        <w:t>на</w:t>
      </w:r>
      <w:r w:rsidR="00007379" w:rsidRPr="00860B3E">
        <w:rPr>
          <w:b/>
        </w:rPr>
        <w:t xml:space="preserve">  201</w:t>
      </w:r>
      <w:r w:rsidR="00981CB3" w:rsidRPr="00860B3E">
        <w:rPr>
          <w:b/>
        </w:rPr>
        <w:t>3</w:t>
      </w:r>
      <w:r w:rsidR="00007379" w:rsidRPr="00860B3E">
        <w:rPr>
          <w:b/>
        </w:rPr>
        <w:t xml:space="preserve"> год</w:t>
      </w:r>
      <w:r w:rsidR="00860B3E" w:rsidRPr="00860B3E">
        <w:rPr>
          <w:b/>
        </w:rPr>
        <w:t>»</w:t>
      </w:r>
      <w:r w:rsidR="00007379" w:rsidRPr="00860B3E">
        <w:rPr>
          <w:b/>
        </w:rPr>
        <w:t>.</w:t>
      </w:r>
    </w:p>
    <w:p w:rsidR="00C90706" w:rsidRDefault="00C90706" w:rsidP="0000737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295F43" w:rsidRDefault="00295F43" w:rsidP="0000737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007379" w:rsidRDefault="00007379" w:rsidP="0000737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007379" w:rsidRDefault="004C6BC3" w:rsidP="00007379">
      <w:pPr>
        <w:widowControl w:val="0"/>
        <w:autoSpaceDE w:val="0"/>
        <w:autoSpaceDN w:val="0"/>
        <w:adjustRightInd w:val="0"/>
        <w:jc w:val="both"/>
      </w:pPr>
      <w:r>
        <w:t xml:space="preserve">      </w:t>
      </w:r>
      <w:r w:rsidR="00007379">
        <w:t xml:space="preserve"> В соответствии с </w:t>
      </w:r>
      <w:r w:rsidR="005140D8">
        <w:t>П</w:t>
      </w:r>
      <w:r w:rsidR="00274A24">
        <w:t>исьмом Межрайонной ИФНС</w:t>
      </w:r>
      <w:r>
        <w:t xml:space="preserve"> РФ № 2 по Республике Адыгея за </w:t>
      </w:r>
      <w:r w:rsidR="005140D8">
        <w:t xml:space="preserve"> исх. № </w:t>
      </w:r>
      <w:r>
        <w:t>21-3-20/16530 от 19</w:t>
      </w:r>
      <w:r w:rsidR="005140D8">
        <w:t>.1</w:t>
      </w:r>
      <w:r>
        <w:t>2</w:t>
      </w:r>
      <w:r w:rsidR="005140D8">
        <w:t xml:space="preserve">.2012год, </w:t>
      </w:r>
      <w:r w:rsidR="00007379">
        <w:t>Сове</w:t>
      </w:r>
      <w:r w:rsidR="005140D8">
        <w:t>т народных депутатов муниципаль</w:t>
      </w:r>
      <w:r w:rsidR="00007379">
        <w:t>ного образования «Дукмасовское сельское поселение»</w:t>
      </w:r>
      <w:r w:rsidR="0000737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  <w:r w:rsidR="00007379">
        <w:rPr>
          <w:rFonts w:ascii="Courier New" w:hAnsi="Courier New" w:cs="Courier New"/>
          <w:b/>
        </w:rPr>
        <w:t>Р Е Ш И Л  :</w:t>
      </w:r>
    </w:p>
    <w:p w:rsidR="00307F25" w:rsidRDefault="00307F25" w:rsidP="0000737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</w:rPr>
      </w:pPr>
    </w:p>
    <w:p w:rsidR="005140D8" w:rsidRDefault="00007379" w:rsidP="005140D8">
      <w:pPr>
        <w:widowControl w:val="0"/>
        <w:autoSpaceDE w:val="0"/>
        <w:autoSpaceDN w:val="0"/>
        <w:adjustRightInd w:val="0"/>
      </w:pPr>
      <w:r>
        <w:rPr>
          <w:rFonts w:ascii="Courier New" w:hAnsi="Courier New" w:cs="Courier New"/>
        </w:rPr>
        <w:t xml:space="preserve">     1</w:t>
      </w:r>
      <w:r>
        <w:t xml:space="preserve">. </w:t>
      </w:r>
      <w:r w:rsidR="005140D8">
        <w:t xml:space="preserve">Внести </w:t>
      </w:r>
      <w:r w:rsidR="005140D8" w:rsidRPr="005140D8">
        <w:t>в Решение</w:t>
      </w:r>
      <w:r w:rsidR="004C6BC3">
        <w:t xml:space="preserve"> Совета народных депутатов № 215</w:t>
      </w:r>
      <w:r w:rsidR="005140D8" w:rsidRPr="005140D8">
        <w:t xml:space="preserve"> от 12.10.1012года </w:t>
      </w:r>
      <w:r w:rsidR="005140D8" w:rsidRPr="004C6BC3">
        <w:rPr>
          <w:b/>
        </w:rPr>
        <w:t>«</w:t>
      </w:r>
      <w:r w:rsidR="005140D8" w:rsidRPr="004C6BC3">
        <w:rPr>
          <w:b/>
          <w:sz w:val="16"/>
          <w:szCs w:val="16"/>
        </w:rPr>
        <w:t xml:space="preserve">ОБ УСТАНОВЛЕНИИ </w:t>
      </w:r>
      <w:r w:rsidR="005140D8" w:rsidRPr="004C6BC3">
        <w:rPr>
          <w:b/>
        </w:rPr>
        <w:t xml:space="preserve"> </w:t>
      </w:r>
      <w:r w:rsidR="004C6BC3" w:rsidRPr="004C6BC3">
        <w:rPr>
          <w:b/>
          <w:sz w:val="16"/>
          <w:szCs w:val="16"/>
        </w:rPr>
        <w:t>ИМУЩЕСТВЕННОГО</w:t>
      </w:r>
      <w:r w:rsidR="005140D8" w:rsidRPr="004C6BC3">
        <w:rPr>
          <w:b/>
          <w:sz w:val="16"/>
          <w:szCs w:val="16"/>
        </w:rPr>
        <w:t xml:space="preserve">  НАЛОГА  </w:t>
      </w:r>
      <w:r w:rsidR="005140D8" w:rsidRPr="004C6BC3">
        <w:rPr>
          <w:b/>
        </w:rPr>
        <w:t>на  2013год</w:t>
      </w:r>
      <w:r w:rsidR="004C6BC3">
        <w:t xml:space="preserve">» </w:t>
      </w:r>
      <w:r w:rsidR="005140D8" w:rsidRPr="005140D8">
        <w:t xml:space="preserve"> следующие изменения :</w:t>
      </w:r>
    </w:p>
    <w:p w:rsidR="00274A24" w:rsidRDefault="00274A24" w:rsidP="005140D8">
      <w:pPr>
        <w:widowControl w:val="0"/>
        <w:autoSpaceDE w:val="0"/>
        <w:autoSpaceDN w:val="0"/>
        <w:adjustRightInd w:val="0"/>
      </w:pPr>
    </w:p>
    <w:p w:rsidR="00307F25" w:rsidRDefault="00307F25" w:rsidP="00307F25">
      <w:pPr>
        <w:widowControl w:val="0"/>
        <w:autoSpaceDE w:val="0"/>
        <w:autoSpaceDN w:val="0"/>
        <w:adjustRightInd w:val="0"/>
      </w:pPr>
      <w:r>
        <w:t xml:space="preserve">1) В </w:t>
      </w:r>
      <w:r w:rsidRPr="005140D8">
        <w:rPr>
          <w:b/>
        </w:rPr>
        <w:t xml:space="preserve">пункте 1 </w:t>
      </w:r>
      <w:r>
        <w:t>слова</w:t>
      </w:r>
      <w:r w:rsidR="002119D3">
        <w:t xml:space="preserve"> </w:t>
      </w:r>
      <w:r>
        <w:t xml:space="preserve"> </w:t>
      </w:r>
      <w:r w:rsidR="002119D3">
        <w:t>«Установить на территории муниципального образования «Дукмасовское сельское поселение» налог на имущество физических лиц.»</w:t>
      </w:r>
      <w:r w:rsidR="00274A24">
        <w:t xml:space="preserve"> -</w:t>
      </w:r>
      <w:r w:rsidR="002119D3">
        <w:t xml:space="preserve"> </w:t>
      </w:r>
      <w:r>
        <w:t>исключить.</w:t>
      </w:r>
    </w:p>
    <w:p w:rsidR="00307F25" w:rsidRDefault="00C12E50" w:rsidP="00307F25">
      <w:pPr>
        <w:widowControl w:val="0"/>
        <w:autoSpaceDE w:val="0"/>
        <w:autoSpaceDN w:val="0"/>
        <w:adjustRightInd w:val="0"/>
        <w:rPr>
          <w:rFonts w:cs="Arial"/>
        </w:rPr>
      </w:pPr>
      <w:r>
        <w:t xml:space="preserve">2) </w:t>
      </w:r>
      <w:r w:rsidRPr="00C12E50">
        <w:rPr>
          <w:b/>
        </w:rPr>
        <w:t>П</w:t>
      </w:r>
      <w:r w:rsidR="00307F25" w:rsidRPr="00C12E50">
        <w:rPr>
          <w:b/>
        </w:rPr>
        <w:t>ункт</w:t>
      </w:r>
      <w:r w:rsidRPr="00C12E50">
        <w:rPr>
          <w:b/>
        </w:rPr>
        <w:t xml:space="preserve"> 3</w:t>
      </w:r>
      <w:r>
        <w:rPr>
          <w:b/>
        </w:rPr>
        <w:t xml:space="preserve"> изложить в новой редакции</w:t>
      </w:r>
      <w:r w:rsidR="00307F25">
        <w:rPr>
          <w:rFonts w:cs="Arial"/>
        </w:rPr>
        <w:t>.</w:t>
      </w:r>
    </w:p>
    <w:p w:rsidR="00C12E50" w:rsidRDefault="00C12E50" w:rsidP="00C12E50">
      <w:pPr>
        <w:widowControl w:val="0"/>
        <w:autoSpaceDE w:val="0"/>
        <w:autoSpaceDN w:val="0"/>
        <w:adjustRightInd w:val="0"/>
      </w:pPr>
      <w:r>
        <w:rPr>
          <w:rFonts w:cs="Arial"/>
        </w:rPr>
        <w:t>«</w:t>
      </w:r>
      <w:r>
        <w:t xml:space="preserve">     3. Установить следующие ставки налога на строения, помещения и сооружения в зависимости от суммарной инвентаризационной стоимости:</w:t>
      </w:r>
    </w:p>
    <w:p w:rsidR="00C12E50" w:rsidRPr="00C12E50" w:rsidRDefault="00C12E50" w:rsidP="00C12E50">
      <w:r>
        <w:t xml:space="preserve">  </w:t>
      </w:r>
      <w:r>
        <w:rPr>
          <w:color w:val="000000"/>
        </w:rPr>
        <w:t xml:space="preserve"> -  до 300 000 рублей (включительно)  - ставка 0,1 процента;</w:t>
      </w:r>
    </w:p>
    <w:p w:rsidR="00C12E50" w:rsidRDefault="00C12E50" w:rsidP="00C12E50">
      <w:r>
        <w:rPr>
          <w:color w:val="000000"/>
        </w:rPr>
        <w:t xml:space="preserve">   - свыше 300 000 рублей  до 500 000</w:t>
      </w:r>
      <w:r>
        <w:t xml:space="preserve"> </w:t>
      </w:r>
      <w:r>
        <w:rPr>
          <w:color w:val="000000"/>
        </w:rPr>
        <w:t xml:space="preserve">рублей (включительно) – ставка 0,12 процента;            </w:t>
      </w:r>
      <w:r>
        <w:t xml:space="preserve">     </w:t>
      </w:r>
    </w:p>
    <w:p w:rsidR="00274A24" w:rsidRDefault="00C12E50" w:rsidP="00C12E50">
      <w:pPr>
        <w:widowControl w:val="0"/>
        <w:autoSpaceDE w:val="0"/>
        <w:autoSpaceDN w:val="0"/>
        <w:adjustRightInd w:val="0"/>
        <w:rPr>
          <w:color w:val="000000"/>
        </w:rPr>
      </w:pPr>
      <w:r>
        <w:t xml:space="preserve">   - с</w:t>
      </w:r>
      <w:r>
        <w:rPr>
          <w:color w:val="000000"/>
        </w:rPr>
        <w:t xml:space="preserve">выше 500 000 рублей    - </w:t>
      </w:r>
      <w:r>
        <w:t>ставка  0,31 процента</w:t>
      </w:r>
      <w:r>
        <w:rPr>
          <w:color w:val="000000"/>
        </w:rPr>
        <w:t>.»</w:t>
      </w:r>
      <w:r w:rsidR="00274A24">
        <w:rPr>
          <w:color w:val="000000"/>
        </w:rPr>
        <w:t>.</w:t>
      </w:r>
    </w:p>
    <w:p w:rsidR="00274A24" w:rsidRDefault="00274A24" w:rsidP="00274A24">
      <w:pPr>
        <w:widowControl w:val="0"/>
        <w:autoSpaceDE w:val="0"/>
        <w:autoSpaceDN w:val="0"/>
        <w:adjustRightInd w:val="0"/>
        <w:rPr>
          <w:rFonts w:cs="Arial"/>
        </w:rPr>
      </w:pPr>
      <w:r>
        <w:t xml:space="preserve">  3) </w:t>
      </w:r>
      <w:r w:rsidRPr="00C12E50">
        <w:rPr>
          <w:b/>
        </w:rPr>
        <w:t xml:space="preserve">Пункт </w:t>
      </w:r>
      <w:r>
        <w:rPr>
          <w:b/>
        </w:rPr>
        <w:t>9 изложить в новой редакции</w:t>
      </w:r>
      <w:r>
        <w:rPr>
          <w:rFonts w:cs="Arial"/>
        </w:rPr>
        <w:t>.</w:t>
      </w:r>
    </w:p>
    <w:p w:rsidR="00274A24" w:rsidRDefault="00274A24" w:rsidP="00274A24">
      <w:r>
        <w:t xml:space="preserve">    «9. Решение Совета народных депутатов муниципального образования «Дукмасовское сельское поселение» № 174 от 31.10.2011года «Об установлении имущественного налога</w:t>
      </w:r>
    </w:p>
    <w:p w:rsidR="00274A24" w:rsidRDefault="00274A24" w:rsidP="00274A24">
      <w:pPr>
        <w:widowControl w:val="0"/>
        <w:autoSpaceDE w:val="0"/>
        <w:autoSpaceDN w:val="0"/>
        <w:adjustRightInd w:val="0"/>
      </w:pPr>
      <w:r>
        <w:t xml:space="preserve"> на 2012год»  считать утратившим силу с 01.</w:t>
      </w:r>
      <w:r w:rsidR="008B4741">
        <w:t>01.</w:t>
      </w:r>
      <w:bookmarkStart w:id="0" w:name="_GoBack"/>
      <w:bookmarkEnd w:id="0"/>
      <w:r>
        <w:t xml:space="preserve">2013года, за исключением п.6, который утратит силу с 02.11.2013года.». </w:t>
      </w:r>
    </w:p>
    <w:p w:rsidR="00C90706" w:rsidRDefault="00C90706" w:rsidP="005140D8">
      <w:pPr>
        <w:widowControl w:val="0"/>
        <w:autoSpaceDE w:val="0"/>
        <w:autoSpaceDN w:val="0"/>
        <w:adjustRightInd w:val="0"/>
      </w:pPr>
    </w:p>
    <w:p w:rsidR="00007379" w:rsidRDefault="00007379" w:rsidP="00007379">
      <w:pPr>
        <w:widowControl w:val="0"/>
        <w:autoSpaceDE w:val="0"/>
        <w:autoSpaceDN w:val="0"/>
        <w:adjustRightInd w:val="0"/>
        <w:jc w:val="both"/>
      </w:pPr>
      <w:r>
        <w:t xml:space="preserve">      </w:t>
      </w:r>
      <w:r w:rsidR="00C90706">
        <w:t xml:space="preserve">      2</w:t>
      </w:r>
      <w:r>
        <w:t>. Решение опубликовать в районной газете «Заря».</w:t>
      </w:r>
    </w:p>
    <w:p w:rsidR="004C6BC3" w:rsidRDefault="004C6BC3" w:rsidP="00007379">
      <w:pPr>
        <w:widowControl w:val="0"/>
        <w:autoSpaceDE w:val="0"/>
        <w:autoSpaceDN w:val="0"/>
        <w:adjustRightInd w:val="0"/>
        <w:jc w:val="both"/>
      </w:pPr>
    </w:p>
    <w:p w:rsidR="00007379" w:rsidRDefault="00007379" w:rsidP="00007379">
      <w:pPr>
        <w:widowControl w:val="0"/>
        <w:autoSpaceDE w:val="0"/>
        <w:autoSpaceDN w:val="0"/>
        <w:adjustRightInd w:val="0"/>
        <w:jc w:val="both"/>
      </w:pPr>
    </w:p>
    <w:p w:rsidR="00F41EA1" w:rsidRPr="00274A24" w:rsidRDefault="00007379" w:rsidP="00274A24">
      <w:pPr>
        <w:jc w:val="both"/>
        <w:rPr>
          <w:sz w:val="20"/>
          <w:szCs w:val="20"/>
        </w:rPr>
      </w:pPr>
      <w:r>
        <w:t xml:space="preserve">      </w:t>
      </w:r>
    </w:p>
    <w:p w:rsidR="00D16093" w:rsidRDefault="00D16093" w:rsidP="00D16093">
      <w:r>
        <w:t xml:space="preserve">Глава муниципального образования </w:t>
      </w:r>
    </w:p>
    <w:p w:rsidR="00D16093" w:rsidRDefault="00D16093" w:rsidP="00D16093">
      <w:r>
        <w:t>"Дукмасовское сельское поселение"                                             В.П.Шикенин</w:t>
      </w:r>
    </w:p>
    <w:sectPr w:rsidR="00D16093" w:rsidSect="00AB5F8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A1798"/>
    <w:multiLevelType w:val="hybridMultilevel"/>
    <w:tmpl w:val="22488D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C41B65"/>
    <w:multiLevelType w:val="hybridMultilevel"/>
    <w:tmpl w:val="2B7EE9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02"/>
    <w:rsid w:val="00007379"/>
    <w:rsid w:val="00087415"/>
    <w:rsid w:val="000F4242"/>
    <w:rsid w:val="00177910"/>
    <w:rsid w:val="00210BEE"/>
    <w:rsid w:val="002119D3"/>
    <w:rsid w:val="00274A24"/>
    <w:rsid w:val="00295F43"/>
    <w:rsid w:val="002C2B62"/>
    <w:rsid w:val="002E32C6"/>
    <w:rsid w:val="002F7999"/>
    <w:rsid w:val="00307F25"/>
    <w:rsid w:val="00351F1C"/>
    <w:rsid w:val="00354848"/>
    <w:rsid w:val="004107DC"/>
    <w:rsid w:val="004C6BC3"/>
    <w:rsid w:val="005140D8"/>
    <w:rsid w:val="00545602"/>
    <w:rsid w:val="00567B41"/>
    <w:rsid w:val="00605B33"/>
    <w:rsid w:val="00641285"/>
    <w:rsid w:val="00670264"/>
    <w:rsid w:val="00685C02"/>
    <w:rsid w:val="006918A8"/>
    <w:rsid w:val="006C6B6F"/>
    <w:rsid w:val="0074461D"/>
    <w:rsid w:val="007F3BEE"/>
    <w:rsid w:val="00820F4D"/>
    <w:rsid w:val="00860B3E"/>
    <w:rsid w:val="008B4741"/>
    <w:rsid w:val="00932DE9"/>
    <w:rsid w:val="00981CB3"/>
    <w:rsid w:val="00983F6E"/>
    <w:rsid w:val="009D557F"/>
    <w:rsid w:val="00A33DF6"/>
    <w:rsid w:val="00AB180E"/>
    <w:rsid w:val="00AB5F81"/>
    <w:rsid w:val="00B21AE6"/>
    <w:rsid w:val="00B93908"/>
    <w:rsid w:val="00BA38D5"/>
    <w:rsid w:val="00C12E50"/>
    <w:rsid w:val="00C22A10"/>
    <w:rsid w:val="00C90706"/>
    <w:rsid w:val="00D16093"/>
    <w:rsid w:val="00D22005"/>
    <w:rsid w:val="00D95972"/>
    <w:rsid w:val="00F36D55"/>
    <w:rsid w:val="00F41EA1"/>
    <w:rsid w:val="00FF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07379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B93908"/>
    <w:pPr>
      <w:ind w:left="4320"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B939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аголовок"/>
    <w:basedOn w:val="a"/>
    <w:next w:val="a7"/>
    <w:rsid w:val="00B93908"/>
    <w:pPr>
      <w:suppressAutoHyphens/>
      <w:jc w:val="center"/>
    </w:pPr>
    <w:rPr>
      <w:sz w:val="28"/>
      <w:szCs w:val="2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B9390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939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07379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B93908"/>
    <w:pPr>
      <w:ind w:left="4320"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B939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аголовок"/>
    <w:basedOn w:val="a"/>
    <w:next w:val="a7"/>
    <w:rsid w:val="00B93908"/>
    <w:pPr>
      <w:suppressAutoHyphens/>
      <w:jc w:val="center"/>
    </w:pPr>
    <w:rPr>
      <w:sz w:val="28"/>
      <w:szCs w:val="2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B9390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939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62</cp:revision>
  <cp:lastPrinted>2013-01-23T06:50:00Z</cp:lastPrinted>
  <dcterms:created xsi:type="dcterms:W3CDTF">2011-09-16T05:09:00Z</dcterms:created>
  <dcterms:modified xsi:type="dcterms:W3CDTF">2013-01-29T05:04:00Z</dcterms:modified>
</cp:coreProperties>
</file>