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E8" w:rsidRDefault="004E46E8" w:rsidP="004E46E8">
      <w:pPr>
        <w:jc w:val="center"/>
      </w:pPr>
    </w:p>
    <w:p w:rsidR="00E900D1" w:rsidRPr="00E900D1" w:rsidRDefault="00E900D1" w:rsidP="00E900D1">
      <w:pPr>
        <w:pStyle w:val="af"/>
        <w:rPr>
          <w:rFonts w:eastAsia="Times New Roman"/>
          <w:b/>
        </w:rPr>
      </w:pPr>
      <w:r w:rsidRPr="00E900D1">
        <w:rPr>
          <w:rFonts w:eastAsia="Times New Roman"/>
          <w:b/>
          <w:noProof/>
        </w:rPr>
        <w:drawing>
          <wp:anchor distT="0" distB="0" distL="114300" distR="114300" simplePos="0" relativeHeight="251656704" behindDoc="1" locked="0" layoutInCell="1" allowOverlap="1" wp14:anchorId="700078E8" wp14:editId="5D2B5A89">
            <wp:simplePos x="0" y="0"/>
            <wp:positionH relativeFrom="column">
              <wp:posOffset>4000500</wp:posOffset>
            </wp:positionH>
            <wp:positionV relativeFrom="paragraph">
              <wp:posOffset>-169545</wp:posOffset>
            </wp:positionV>
            <wp:extent cx="758190" cy="848360"/>
            <wp:effectExtent l="0" t="0" r="3810" b="889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5B2">
        <w:rPr>
          <w:rFonts w:eastAsia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9.35pt;width:75.45pt;height:72.8pt;z-index:-251657728;mso-wrap-edited:f;mso-position-horizontal-relative:text;mso-position-vertical-relative:text" wrapcoords="-281 0 -281 21304 21600 21304 21600 0 -281 0">
            <v:imagedata r:id="rId9" o:title=""/>
            <w10:wrap type="tight"/>
          </v:shape>
          <o:OLEObject Type="Embed" ProgID="MSPhotoEd.3" ShapeID="_x0000_s1026" DrawAspect="Content" ObjectID="_1722064929" r:id="rId10"/>
        </w:pict>
      </w:r>
      <w:r>
        <w:rPr>
          <w:rFonts w:eastAsia="Times New Roman"/>
          <w:b/>
        </w:rPr>
        <w:t xml:space="preserve">          </w:t>
      </w:r>
      <w:r w:rsidRPr="00E900D1">
        <w:rPr>
          <w:rFonts w:eastAsia="Times New Roman"/>
          <w:b/>
        </w:rPr>
        <w:t xml:space="preserve"> Российская Федерация</w:t>
      </w:r>
    </w:p>
    <w:p w:rsidR="00E900D1" w:rsidRPr="00E900D1" w:rsidRDefault="00E900D1" w:rsidP="00E900D1">
      <w:pPr>
        <w:pStyle w:val="af"/>
        <w:rPr>
          <w:rFonts w:eastAsia="Times New Roman"/>
          <w:b/>
        </w:rPr>
      </w:pPr>
      <w:r>
        <w:rPr>
          <w:rFonts w:eastAsia="Times New Roman"/>
          <w:b/>
        </w:rPr>
        <w:t xml:space="preserve">       </w:t>
      </w:r>
      <w:r w:rsidRPr="00E900D1">
        <w:rPr>
          <w:rFonts w:eastAsia="Times New Roman"/>
          <w:b/>
        </w:rPr>
        <w:t xml:space="preserve">      Республика Адыгея</w:t>
      </w:r>
    </w:p>
    <w:p w:rsidR="00E900D1" w:rsidRPr="00E900D1" w:rsidRDefault="00E900D1" w:rsidP="00E900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Pr="00E900D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</w:t>
      </w:r>
      <w:r w:rsidRPr="00E900D1">
        <w:rPr>
          <w:rFonts w:ascii="Times New Roman" w:eastAsia="Times New Roman" w:hAnsi="Times New Roman" w:cs="Times New Roman"/>
          <w:b/>
        </w:rPr>
        <w:t xml:space="preserve"> Администрация муниципального образования</w:t>
      </w:r>
    </w:p>
    <w:p w:rsidR="00E900D1" w:rsidRDefault="00E900D1" w:rsidP="00E900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Pr="00E900D1">
        <w:rPr>
          <w:rFonts w:ascii="Times New Roman" w:eastAsia="Times New Roman" w:hAnsi="Times New Roman" w:cs="Times New Roman"/>
          <w:b/>
        </w:rPr>
        <w:t xml:space="preserve">         «</w:t>
      </w:r>
      <w:proofErr w:type="spellStart"/>
      <w:r w:rsidRPr="00E900D1">
        <w:rPr>
          <w:rFonts w:ascii="Times New Roman" w:eastAsia="Times New Roman" w:hAnsi="Times New Roman" w:cs="Times New Roman"/>
          <w:b/>
        </w:rPr>
        <w:t>Дукмасовское</w:t>
      </w:r>
      <w:proofErr w:type="spellEnd"/>
      <w:r w:rsidRPr="00E900D1">
        <w:rPr>
          <w:rFonts w:ascii="Times New Roman" w:eastAsia="Times New Roman" w:hAnsi="Times New Roman" w:cs="Times New Roman"/>
          <w:b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900D1" w:rsidRPr="00E900D1" w:rsidRDefault="00E900D1" w:rsidP="00E900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Шовгеновского района Республики Адыгея</w:t>
      </w:r>
    </w:p>
    <w:p w:rsidR="00E900D1" w:rsidRPr="00E900D1" w:rsidRDefault="00E900D1" w:rsidP="00E900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0D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C8F76" wp14:editId="7F48599C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E900D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E900D1" w:rsidRPr="00E900D1" w:rsidRDefault="00E900D1" w:rsidP="00E900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900D1">
        <w:rPr>
          <w:rFonts w:ascii="Times New Roman" w:eastAsia="Times New Roman" w:hAnsi="Times New Roman" w:cs="Times New Roman"/>
          <w:b/>
        </w:rPr>
        <w:t xml:space="preserve"> х. </w:t>
      </w:r>
      <w:proofErr w:type="spellStart"/>
      <w:r w:rsidRPr="00E900D1">
        <w:rPr>
          <w:rFonts w:ascii="Times New Roman" w:eastAsia="Times New Roman" w:hAnsi="Times New Roman" w:cs="Times New Roman"/>
          <w:b/>
        </w:rPr>
        <w:t>Дукмасов</w:t>
      </w:r>
      <w:proofErr w:type="spellEnd"/>
      <w:r w:rsidRPr="00E900D1">
        <w:rPr>
          <w:rFonts w:ascii="Times New Roman" w:eastAsia="Times New Roman" w:hAnsi="Times New Roman" w:cs="Times New Roman"/>
          <w:b/>
        </w:rPr>
        <w:t xml:space="preserve">                         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 w:rsidRPr="00E900D1">
        <w:rPr>
          <w:rFonts w:ascii="Times New Roman" w:eastAsia="Times New Roman" w:hAnsi="Times New Roman" w:cs="Times New Roman"/>
        </w:rPr>
        <w:t xml:space="preserve">                  </w:t>
      </w:r>
      <w:r w:rsidR="005A45B2">
        <w:rPr>
          <w:rFonts w:ascii="Times New Roman" w:eastAsia="Times New Roman" w:hAnsi="Times New Roman" w:cs="Times New Roman"/>
        </w:rPr>
        <w:t xml:space="preserve">          </w:t>
      </w:r>
      <w:r w:rsidRPr="00E900D1">
        <w:rPr>
          <w:rFonts w:ascii="Times New Roman" w:eastAsia="Times New Roman" w:hAnsi="Times New Roman" w:cs="Times New Roman"/>
        </w:rPr>
        <w:t xml:space="preserve">    </w:t>
      </w:r>
      <w:r w:rsidR="005A45B2">
        <w:rPr>
          <w:rFonts w:ascii="Times New Roman" w:eastAsia="Times New Roman" w:hAnsi="Times New Roman" w:cs="Times New Roman"/>
        </w:rPr>
        <w:t>22.07.2022</w:t>
      </w:r>
    </w:p>
    <w:p w:rsidR="00E900D1" w:rsidRPr="00E900D1" w:rsidRDefault="00E900D1" w:rsidP="00E900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900D1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5A45B2">
        <w:rPr>
          <w:rFonts w:ascii="Times New Roman" w:eastAsia="Times New Roman" w:hAnsi="Times New Roman" w:cs="Times New Roman"/>
        </w:rPr>
        <w:t xml:space="preserve">                          № 22</w:t>
      </w:r>
      <w:r w:rsidRPr="00E900D1">
        <w:rPr>
          <w:rFonts w:ascii="Times New Roman" w:eastAsia="Times New Roman" w:hAnsi="Times New Roman" w:cs="Times New Roman"/>
        </w:rPr>
        <w:t>-п</w:t>
      </w:r>
    </w:p>
    <w:p w:rsidR="00E900D1" w:rsidRPr="00E900D1" w:rsidRDefault="00E900D1" w:rsidP="00E900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5A45B2" w:rsidRDefault="005A45B2" w:rsidP="00E900D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E900D1" w:rsidRPr="00E900D1" w:rsidRDefault="00E900D1" w:rsidP="00E900D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E900D1">
        <w:rPr>
          <w:rFonts w:ascii="Times New Roman" w:eastAsia="Times New Roman" w:hAnsi="Times New Roman" w:cs="Times New Roman"/>
          <w:b/>
        </w:rPr>
        <w:t xml:space="preserve">администрации муниципального образования </w:t>
      </w:r>
    </w:p>
    <w:p w:rsidR="00E900D1" w:rsidRPr="00E900D1" w:rsidRDefault="00E900D1" w:rsidP="00E900D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E900D1">
        <w:rPr>
          <w:rFonts w:ascii="Times New Roman" w:eastAsia="Times New Roman" w:hAnsi="Times New Roman" w:cs="Times New Roman"/>
          <w:b/>
        </w:rPr>
        <w:t>«</w:t>
      </w:r>
      <w:proofErr w:type="spellStart"/>
      <w:r w:rsidRPr="00E900D1">
        <w:rPr>
          <w:rFonts w:ascii="Times New Roman" w:eastAsia="Times New Roman" w:hAnsi="Times New Roman" w:cs="Times New Roman"/>
          <w:b/>
        </w:rPr>
        <w:t>Дукмасовское</w:t>
      </w:r>
      <w:proofErr w:type="spellEnd"/>
      <w:r w:rsidRPr="00E900D1">
        <w:rPr>
          <w:rFonts w:ascii="Times New Roman" w:eastAsia="Times New Roman" w:hAnsi="Times New Roman" w:cs="Times New Roman"/>
          <w:b/>
        </w:rPr>
        <w:t xml:space="preserve"> сельское поселение»</w:t>
      </w:r>
    </w:p>
    <w:p w:rsidR="00E900D1" w:rsidRDefault="00E900D1" w:rsidP="00E900D1">
      <w:pPr>
        <w:ind w:firstLine="0"/>
        <w:jc w:val="center"/>
      </w:pPr>
    </w:p>
    <w:p w:rsidR="00E900D1" w:rsidRPr="00255143" w:rsidRDefault="00E900D1" w:rsidP="004E46E8">
      <w:pPr>
        <w:jc w:val="center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900D1" w:rsidTr="00E900D1">
        <w:tc>
          <w:tcPr>
            <w:tcW w:w="5495" w:type="dxa"/>
          </w:tcPr>
          <w:p w:rsidR="008F199B" w:rsidRPr="008F199B" w:rsidRDefault="00E900D1" w:rsidP="008F199B">
            <w:pPr>
              <w:ind w:firstLine="0"/>
              <w:rPr>
                <w:b/>
              </w:rPr>
            </w:pPr>
            <w:r w:rsidRPr="00E900D1">
              <w:rPr>
                <w:b/>
              </w:rPr>
              <w:t xml:space="preserve">Об утверждении Порядка осуществления банковского сопровождения контрактов, а также случаев осуществления банковского сопровождения контрактов предметом которых являются поставки товаров, выполнение работ, оказание услуг для обеспечения нужд </w:t>
            </w:r>
            <w:r w:rsidR="008F199B" w:rsidRPr="008F199B">
              <w:rPr>
                <w:b/>
              </w:rPr>
              <w:t>Администраци</w:t>
            </w:r>
            <w:r w:rsidR="009821C4">
              <w:rPr>
                <w:b/>
              </w:rPr>
              <w:t>и</w:t>
            </w:r>
            <w:r w:rsidR="008F199B" w:rsidRPr="008F199B">
              <w:rPr>
                <w:b/>
              </w:rPr>
              <w:t xml:space="preserve"> муниципального образования</w:t>
            </w:r>
          </w:p>
          <w:p w:rsidR="00E900D1" w:rsidRPr="00E900D1" w:rsidRDefault="008F199B" w:rsidP="008F199B">
            <w:pPr>
              <w:ind w:firstLine="0"/>
              <w:rPr>
                <w:b/>
              </w:rPr>
            </w:pPr>
            <w:r w:rsidRPr="008F199B">
              <w:rPr>
                <w:b/>
              </w:rPr>
              <w:t>«</w:t>
            </w:r>
            <w:proofErr w:type="spellStart"/>
            <w:r w:rsidRPr="008F199B">
              <w:rPr>
                <w:b/>
              </w:rPr>
              <w:t>Ду</w:t>
            </w:r>
            <w:r>
              <w:rPr>
                <w:b/>
              </w:rPr>
              <w:t>кмасовское</w:t>
            </w:r>
            <w:proofErr w:type="spellEnd"/>
            <w:r>
              <w:rPr>
                <w:b/>
              </w:rPr>
              <w:t xml:space="preserve"> сельское поселение»</w:t>
            </w:r>
            <w:r w:rsidRPr="008F199B">
              <w:rPr>
                <w:b/>
              </w:rPr>
              <w:t xml:space="preserve">     Шовгеновского района Республики Адыгея</w:t>
            </w:r>
          </w:p>
        </w:tc>
      </w:tr>
    </w:tbl>
    <w:p w:rsidR="00720D69" w:rsidRPr="00720D69" w:rsidRDefault="00720D69" w:rsidP="00720D69"/>
    <w:p w:rsidR="00471E0A" w:rsidRPr="00720D69" w:rsidRDefault="00471E0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71E0A" w:rsidRPr="00720D69" w:rsidRDefault="00231066" w:rsidP="008F199B">
      <w:pPr>
        <w:rPr>
          <w:rFonts w:ascii="Times New Roman" w:hAnsi="Times New Roman" w:cs="Times New Roman"/>
          <w:sz w:val="28"/>
          <w:szCs w:val="28"/>
        </w:rPr>
      </w:pPr>
      <w:r w:rsidRPr="00720D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1D6F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35</w:t>
        </w:r>
      </w:hyperlink>
      <w:r w:rsidRPr="00720D69">
        <w:rPr>
          <w:rFonts w:ascii="Times New Roman" w:hAnsi="Times New Roman" w:cs="Times New Roman"/>
          <w:sz w:val="28"/>
          <w:szCs w:val="28"/>
        </w:rPr>
        <w:t xml:space="preserve"> Фед</w:t>
      </w:r>
      <w:r w:rsidR="001D6FFE"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="008F199B">
        <w:rPr>
          <w:rFonts w:ascii="Times New Roman" w:hAnsi="Times New Roman" w:cs="Times New Roman"/>
          <w:sz w:val="28"/>
          <w:szCs w:val="28"/>
        </w:rPr>
        <w:t> 44-ФЗ «</w:t>
      </w:r>
      <w:r w:rsidRPr="00720D6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F199B">
        <w:rPr>
          <w:rFonts w:ascii="Times New Roman" w:hAnsi="Times New Roman" w:cs="Times New Roman"/>
          <w:sz w:val="28"/>
          <w:szCs w:val="28"/>
        </w:rPr>
        <w:t>»</w:t>
      </w:r>
      <w:r w:rsidR="00720D69" w:rsidRPr="00720D69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20.09.2014 № 963 </w:t>
      </w:r>
      <w:r w:rsidR="00720D69" w:rsidRPr="00720D69">
        <w:rPr>
          <w:rFonts w:ascii="Times New Roman" w:hAnsi="Times New Roman" w:cs="Times New Roman"/>
          <w:bCs/>
          <w:sz w:val="28"/>
          <w:szCs w:val="28"/>
        </w:rPr>
        <w:t xml:space="preserve">(ред. от 20.09.2018) </w:t>
      </w:r>
      <w:r w:rsidR="00720D69" w:rsidRPr="00720D69">
        <w:rPr>
          <w:rFonts w:ascii="Times New Roman" w:hAnsi="Times New Roman" w:cs="Times New Roman"/>
          <w:sz w:val="28"/>
          <w:szCs w:val="28"/>
        </w:rPr>
        <w:t xml:space="preserve">«Об осуществлении </w:t>
      </w:r>
      <w:r w:rsidR="00720D69" w:rsidRPr="00720D69">
        <w:rPr>
          <w:rFonts w:ascii="Times New Roman" w:hAnsi="Times New Roman" w:cs="Times New Roman"/>
          <w:spacing w:val="-4"/>
          <w:sz w:val="28"/>
          <w:szCs w:val="28"/>
        </w:rPr>
        <w:t>банковского сопровождения контрактов»</w:t>
      </w:r>
      <w:r w:rsidR="008F199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720D6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F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F199B" w:rsidRPr="008F19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199B" w:rsidRPr="008F199B">
        <w:rPr>
          <w:rFonts w:ascii="Times New Roman" w:hAnsi="Times New Roman" w:cs="Times New Roman"/>
          <w:sz w:val="28"/>
          <w:szCs w:val="28"/>
        </w:rPr>
        <w:t>Ду</w:t>
      </w:r>
      <w:r w:rsidR="008F199B">
        <w:rPr>
          <w:rFonts w:ascii="Times New Roman" w:hAnsi="Times New Roman" w:cs="Times New Roman"/>
          <w:sz w:val="28"/>
          <w:szCs w:val="28"/>
        </w:rPr>
        <w:t>кмасовское</w:t>
      </w:r>
      <w:proofErr w:type="spellEnd"/>
      <w:r w:rsidR="008F199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F199B" w:rsidRPr="008F199B">
        <w:rPr>
          <w:rFonts w:ascii="Times New Roman" w:hAnsi="Times New Roman" w:cs="Times New Roman"/>
          <w:sz w:val="28"/>
          <w:szCs w:val="28"/>
        </w:rPr>
        <w:t>Шовгеновского района Республики Адыгея</w:t>
      </w:r>
      <w:r w:rsidR="008F199B">
        <w:rPr>
          <w:rFonts w:ascii="Times New Roman" w:hAnsi="Times New Roman" w:cs="Times New Roman"/>
          <w:sz w:val="28"/>
          <w:szCs w:val="28"/>
        </w:rPr>
        <w:t xml:space="preserve">, </w:t>
      </w:r>
      <w:r w:rsidR="008F199B" w:rsidRPr="008F199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8F199B" w:rsidRPr="008F199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8F199B" w:rsidRPr="008F199B">
        <w:rPr>
          <w:rFonts w:ascii="Times New Roman" w:hAnsi="Times New Roman" w:cs="Times New Roman"/>
          <w:sz w:val="28"/>
          <w:szCs w:val="28"/>
        </w:rPr>
        <w:t xml:space="preserve"> </w:t>
      </w:r>
      <w:r w:rsidR="008F199B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8F199B" w:rsidRPr="008F1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9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F19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199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F199B">
        <w:rPr>
          <w:rFonts w:ascii="Times New Roman" w:hAnsi="Times New Roman" w:cs="Times New Roman"/>
          <w:b/>
          <w:sz w:val="28"/>
          <w:szCs w:val="28"/>
        </w:rPr>
        <w:t xml:space="preserve"> с т а н о в л я е т</w:t>
      </w:r>
      <w:r w:rsidR="008F199B" w:rsidRPr="008F199B">
        <w:rPr>
          <w:rFonts w:ascii="Times New Roman" w:hAnsi="Times New Roman" w:cs="Times New Roman"/>
          <w:b/>
          <w:sz w:val="28"/>
          <w:szCs w:val="28"/>
        </w:rPr>
        <w:t>:</w:t>
      </w:r>
      <w:r w:rsidR="008F199B" w:rsidRPr="008F1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0A" w:rsidRPr="00720D69" w:rsidRDefault="00231066" w:rsidP="00374356">
      <w:pPr>
        <w:rPr>
          <w:rFonts w:ascii="Times New Roman" w:hAnsi="Times New Roman" w:cs="Times New Roman"/>
          <w:sz w:val="28"/>
          <w:szCs w:val="28"/>
        </w:rPr>
      </w:pPr>
      <w:r w:rsidRPr="00720D69">
        <w:rPr>
          <w:rFonts w:ascii="Times New Roman" w:hAnsi="Times New Roman" w:cs="Times New Roman"/>
          <w:sz w:val="28"/>
          <w:szCs w:val="28"/>
        </w:rPr>
        <w:t xml:space="preserve">1. Утвердить Порядок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</w:r>
      <w:r w:rsidR="00374356" w:rsidRPr="00374356">
        <w:rPr>
          <w:rFonts w:ascii="Times New Roman" w:hAnsi="Times New Roman" w:cs="Times New Roman"/>
          <w:sz w:val="28"/>
          <w:szCs w:val="28"/>
        </w:rPr>
        <w:t>Администр</w:t>
      </w:r>
      <w:r w:rsidR="00374356">
        <w:rPr>
          <w:rFonts w:ascii="Times New Roman" w:hAnsi="Times New Roman" w:cs="Times New Roman"/>
          <w:sz w:val="28"/>
          <w:szCs w:val="28"/>
        </w:rPr>
        <w:t>аци</w:t>
      </w:r>
      <w:r w:rsidR="009821C4">
        <w:rPr>
          <w:rFonts w:ascii="Times New Roman" w:hAnsi="Times New Roman" w:cs="Times New Roman"/>
          <w:sz w:val="28"/>
          <w:szCs w:val="28"/>
        </w:rPr>
        <w:t>и</w:t>
      </w:r>
      <w:r w:rsidR="003743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4356" w:rsidRPr="003743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4356" w:rsidRPr="00374356">
        <w:rPr>
          <w:rFonts w:ascii="Times New Roman" w:hAnsi="Times New Roman" w:cs="Times New Roman"/>
          <w:sz w:val="28"/>
          <w:szCs w:val="28"/>
        </w:rPr>
        <w:t>Дукма</w:t>
      </w:r>
      <w:r w:rsidR="00374356">
        <w:rPr>
          <w:rFonts w:ascii="Times New Roman" w:hAnsi="Times New Roman" w:cs="Times New Roman"/>
          <w:sz w:val="28"/>
          <w:szCs w:val="28"/>
        </w:rPr>
        <w:t>совское</w:t>
      </w:r>
      <w:proofErr w:type="spellEnd"/>
      <w:r w:rsidR="0037435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374356" w:rsidRPr="00374356">
        <w:rPr>
          <w:rFonts w:ascii="Times New Roman" w:hAnsi="Times New Roman" w:cs="Times New Roman"/>
          <w:sz w:val="28"/>
          <w:szCs w:val="28"/>
        </w:rPr>
        <w:t>Шовгеновского района Республики Адыгея</w:t>
      </w:r>
      <w:r w:rsidR="00FF4B7A">
        <w:rPr>
          <w:rFonts w:ascii="Times New Roman" w:hAnsi="Times New Roman" w:cs="Times New Roman"/>
          <w:sz w:val="28"/>
          <w:szCs w:val="28"/>
        </w:rPr>
        <w:t xml:space="preserve"> (П</w:t>
      </w:r>
      <w:r w:rsidR="004E46E8">
        <w:rPr>
          <w:rFonts w:ascii="Times New Roman" w:hAnsi="Times New Roman" w:cs="Times New Roman"/>
          <w:sz w:val="28"/>
          <w:szCs w:val="28"/>
        </w:rPr>
        <w:t>ри</w:t>
      </w:r>
      <w:r w:rsidR="001D6FFE">
        <w:rPr>
          <w:rFonts w:ascii="Times New Roman" w:hAnsi="Times New Roman" w:cs="Times New Roman"/>
          <w:sz w:val="28"/>
          <w:szCs w:val="28"/>
        </w:rPr>
        <w:t>ложени</w:t>
      </w:r>
      <w:r w:rsidR="00FF4B7A">
        <w:rPr>
          <w:rFonts w:ascii="Times New Roman" w:hAnsi="Times New Roman" w:cs="Times New Roman"/>
          <w:sz w:val="28"/>
          <w:szCs w:val="28"/>
        </w:rPr>
        <w:t>е №1)</w:t>
      </w:r>
      <w:r w:rsidRPr="00720D69">
        <w:rPr>
          <w:rFonts w:ascii="Times New Roman" w:hAnsi="Times New Roman" w:cs="Times New Roman"/>
          <w:sz w:val="28"/>
          <w:szCs w:val="28"/>
        </w:rPr>
        <w:t>.</w:t>
      </w:r>
    </w:p>
    <w:p w:rsidR="00720D69" w:rsidRPr="00374356" w:rsidRDefault="00231066" w:rsidP="00374356">
      <w:pPr>
        <w:pStyle w:val="pboth"/>
        <w:spacing w:after="180" w:line="330" w:lineRule="atLeast"/>
        <w:ind w:firstLine="720"/>
        <w:jc w:val="both"/>
        <w:textAlignment w:val="baseline"/>
        <w:rPr>
          <w:sz w:val="28"/>
          <w:szCs w:val="28"/>
        </w:rPr>
      </w:pPr>
      <w:r w:rsidRPr="00720D69">
        <w:rPr>
          <w:sz w:val="28"/>
          <w:szCs w:val="28"/>
        </w:rPr>
        <w:t>2. </w:t>
      </w:r>
      <w:proofErr w:type="gramStart"/>
      <w:r w:rsidRPr="00720D69">
        <w:rPr>
          <w:sz w:val="28"/>
          <w:szCs w:val="28"/>
        </w:rPr>
        <w:t xml:space="preserve">Установить, что осуществление банковского сопровождения контрактов, заключаемых для обеспечения муниципальных нужд </w:t>
      </w:r>
      <w:r w:rsidR="00374356" w:rsidRPr="00374356">
        <w:rPr>
          <w:sz w:val="28"/>
          <w:szCs w:val="28"/>
        </w:rPr>
        <w:t>Администр</w:t>
      </w:r>
      <w:r w:rsidR="00374356">
        <w:rPr>
          <w:sz w:val="28"/>
          <w:szCs w:val="28"/>
        </w:rPr>
        <w:t>аци</w:t>
      </w:r>
      <w:r w:rsidR="009821C4">
        <w:rPr>
          <w:sz w:val="28"/>
          <w:szCs w:val="28"/>
        </w:rPr>
        <w:t>и</w:t>
      </w:r>
      <w:r w:rsidR="00374356">
        <w:rPr>
          <w:sz w:val="28"/>
          <w:szCs w:val="28"/>
        </w:rPr>
        <w:t xml:space="preserve"> муниципального образования </w:t>
      </w:r>
      <w:r w:rsidR="00374356" w:rsidRPr="00374356">
        <w:rPr>
          <w:sz w:val="28"/>
          <w:szCs w:val="28"/>
        </w:rPr>
        <w:t>«</w:t>
      </w:r>
      <w:proofErr w:type="spellStart"/>
      <w:r w:rsidR="00374356">
        <w:rPr>
          <w:sz w:val="28"/>
          <w:szCs w:val="28"/>
        </w:rPr>
        <w:t>Дукмасовское</w:t>
      </w:r>
      <w:proofErr w:type="spellEnd"/>
      <w:r w:rsidR="00374356">
        <w:rPr>
          <w:sz w:val="28"/>
          <w:szCs w:val="28"/>
        </w:rPr>
        <w:t xml:space="preserve"> сельское поселение»</w:t>
      </w:r>
      <w:r w:rsidR="00374356" w:rsidRPr="00374356">
        <w:rPr>
          <w:sz w:val="28"/>
          <w:szCs w:val="28"/>
        </w:rPr>
        <w:t xml:space="preserve"> </w:t>
      </w:r>
      <w:r w:rsidR="00374356">
        <w:rPr>
          <w:sz w:val="28"/>
          <w:szCs w:val="28"/>
        </w:rPr>
        <w:t>Ш</w:t>
      </w:r>
      <w:r w:rsidR="00374356" w:rsidRPr="00374356">
        <w:rPr>
          <w:sz w:val="28"/>
          <w:szCs w:val="28"/>
        </w:rPr>
        <w:t xml:space="preserve">овгеновского района Республики Адыгея </w:t>
      </w:r>
      <w:r w:rsidRPr="00720D69">
        <w:rPr>
          <w:sz w:val="28"/>
          <w:szCs w:val="28"/>
        </w:rPr>
        <w:t xml:space="preserve">осуществляется в случае, если начальная (максимальная) цена контракта, заключаемого по результатам определения поставщика (подрядчика, исполнителя), либо цена </w:t>
      </w:r>
      <w:r w:rsidRPr="00720D69">
        <w:rPr>
          <w:sz w:val="28"/>
          <w:szCs w:val="28"/>
        </w:rPr>
        <w:lastRenderedPageBreak/>
        <w:t xml:space="preserve">контракта, заключаемого с единственным поставщиком (подрядчиком, исполнителем), </w:t>
      </w:r>
      <w:r w:rsidR="00720D69" w:rsidRPr="00720D69">
        <w:rPr>
          <w:color w:val="000000"/>
          <w:sz w:val="28"/>
          <w:szCs w:val="28"/>
        </w:rPr>
        <w:t>составляет:</w:t>
      </w:r>
      <w:proofErr w:type="gramEnd"/>
    </w:p>
    <w:p w:rsidR="00720D69" w:rsidRPr="00720D69" w:rsidRDefault="00720D69" w:rsidP="00374356">
      <w:pPr>
        <w:pStyle w:val="pboth"/>
        <w:spacing w:before="0" w:beforeAutospacing="0" w:after="0" w:afterAutospacing="0" w:line="330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bookmarkStart w:id="0" w:name="000007"/>
      <w:bookmarkEnd w:id="0"/>
      <w:r w:rsidRPr="00720D69">
        <w:rPr>
          <w:color w:val="000000"/>
          <w:sz w:val="28"/>
          <w:szCs w:val="28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млн</w:t>
      </w:r>
      <w:r w:rsidR="004E46E8">
        <w:rPr>
          <w:color w:val="000000"/>
          <w:sz w:val="28"/>
          <w:szCs w:val="28"/>
        </w:rPr>
        <w:t>.</w:t>
      </w:r>
      <w:r w:rsidR="000916A9">
        <w:rPr>
          <w:color w:val="000000"/>
          <w:sz w:val="28"/>
          <w:szCs w:val="28"/>
        </w:rPr>
        <w:t xml:space="preserve"> </w:t>
      </w:r>
      <w:r w:rsidR="00374356" w:rsidRPr="00374356">
        <w:rPr>
          <w:color w:val="000000"/>
          <w:sz w:val="28"/>
          <w:szCs w:val="28"/>
        </w:rPr>
        <w:t>(Пятьдесят</w:t>
      </w:r>
      <w:r w:rsidR="00374356">
        <w:rPr>
          <w:color w:val="000000"/>
          <w:sz w:val="28"/>
          <w:szCs w:val="28"/>
        </w:rPr>
        <w:t xml:space="preserve"> миллионов</w:t>
      </w:r>
      <w:r w:rsidR="00374356" w:rsidRPr="00374356">
        <w:rPr>
          <w:color w:val="000000"/>
          <w:sz w:val="28"/>
          <w:szCs w:val="28"/>
        </w:rPr>
        <w:t>)</w:t>
      </w:r>
      <w:r w:rsidR="00374356">
        <w:rPr>
          <w:color w:val="000000"/>
          <w:sz w:val="28"/>
          <w:szCs w:val="28"/>
        </w:rPr>
        <w:t xml:space="preserve"> </w:t>
      </w:r>
      <w:r w:rsidR="000916A9">
        <w:rPr>
          <w:color w:val="000000"/>
          <w:sz w:val="28"/>
          <w:szCs w:val="28"/>
        </w:rPr>
        <w:t>рублей</w:t>
      </w:r>
      <w:r w:rsidRPr="00720D69">
        <w:rPr>
          <w:color w:val="000000"/>
          <w:sz w:val="28"/>
          <w:szCs w:val="28"/>
        </w:rPr>
        <w:t>;</w:t>
      </w:r>
    </w:p>
    <w:p w:rsidR="00720D69" w:rsidRPr="00720D69" w:rsidRDefault="00720D69" w:rsidP="00374356">
      <w:pPr>
        <w:pStyle w:val="pboth"/>
        <w:spacing w:before="0" w:beforeAutospacing="0" w:after="0" w:afterAutospacing="0" w:line="330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bookmarkStart w:id="1" w:name="000008"/>
      <w:bookmarkEnd w:id="1"/>
      <w:r w:rsidRPr="00720D69">
        <w:rPr>
          <w:color w:val="000000"/>
          <w:sz w:val="28"/>
          <w:szCs w:val="28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</w:t>
      </w:r>
      <w:r w:rsidR="000916A9">
        <w:rPr>
          <w:color w:val="000000"/>
          <w:sz w:val="28"/>
          <w:szCs w:val="28"/>
        </w:rPr>
        <w:t xml:space="preserve">ракта, не менее 500 млн. </w:t>
      </w:r>
      <w:r w:rsidR="00374356">
        <w:rPr>
          <w:color w:val="000000"/>
          <w:sz w:val="28"/>
          <w:szCs w:val="28"/>
        </w:rPr>
        <w:t xml:space="preserve">(Пятьсот миллионов) </w:t>
      </w:r>
      <w:r w:rsidR="000916A9">
        <w:rPr>
          <w:color w:val="000000"/>
          <w:sz w:val="28"/>
          <w:szCs w:val="28"/>
        </w:rPr>
        <w:t>рублей</w:t>
      </w:r>
      <w:r w:rsidRPr="00720D69">
        <w:rPr>
          <w:color w:val="000000"/>
          <w:sz w:val="28"/>
          <w:szCs w:val="28"/>
        </w:rPr>
        <w:t>.</w:t>
      </w:r>
    </w:p>
    <w:p w:rsidR="00471E0A" w:rsidRPr="00720D69" w:rsidRDefault="00720D69">
      <w:pPr>
        <w:rPr>
          <w:rFonts w:ascii="Times New Roman" w:hAnsi="Times New Roman" w:cs="Times New Roman"/>
          <w:sz w:val="28"/>
          <w:szCs w:val="28"/>
        </w:rPr>
      </w:pPr>
      <w:r w:rsidRPr="00720D69">
        <w:rPr>
          <w:rFonts w:ascii="Times New Roman" w:hAnsi="Times New Roman" w:cs="Times New Roman"/>
          <w:sz w:val="28"/>
          <w:szCs w:val="28"/>
        </w:rPr>
        <w:t>3. </w:t>
      </w:r>
      <w:r w:rsidR="00374356" w:rsidRPr="0037435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муниципального образования «</w:t>
      </w:r>
      <w:proofErr w:type="spellStart"/>
      <w:r w:rsidR="00374356" w:rsidRPr="00374356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374356" w:rsidRPr="00374356">
        <w:rPr>
          <w:rFonts w:ascii="Times New Roman" w:hAnsi="Times New Roman" w:cs="Times New Roman"/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374356" w:rsidRPr="00374356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374356" w:rsidRPr="0037435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:rsidR="00374356" w:rsidRDefault="000916A9" w:rsidP="000916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0D69" w:rsidRPr="00720D69">
        <w:rPr>
          <w:rFonts w:ascii="Times New Roman" w:hAnsi="Times New Roman" w:cs="Times New Roman"/>
          <w:sz w:val="28"/>
          <w:szCs w:val="28"/>
        </w:rPr>
        <w:t xml:space="preserve"> </w:t>
      </w:r>
      <w:r w:rsidR="00374356" w:rsidRPr="0037435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71E0A" w:rsidRPr="00720D69" w:rsidRDefault="00231066" w:rsidP="00091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D69">
        <w:rPr>
          <w:rFonts w:ascii="Times New Roman" w:hAnsi="Times New Roman" w:cs="Times New Roman"/>
          <w:sz w:val="28"/>
          <w:szCs w:val="28"/>
        </w:rPr>
        <w:t>5. Постановление вступает в силу на следующий день после его официального обнародования.</w:t>
      </w:r>
    </w:p>
    <w:p w:rsidR="001D6FFE" w:rsidRDefault="001D6FFE">
      <w:pPr>
        <w:rPr>
          <w:rFonts w:ascii="Times New Roman" w:hAnsi="Times New Roman" w:cs="Times New Roman"/>
          <w:sz w:val="28"/>
          <w:szCs w:val="28"/>
        </w:rPr>
      </w:pPr>
    </w:p>
    <w:p w:rsidR="001D6FFE" w:rsidRPr="00720D69" w:rsidRDefault="001D6FFE">
      <w:pPr>
        <w:rPr>
          <w:rFonts w:ascii="Times New Roman" w:hAnsi="Times New Roman" w:cs="Times New Roman"/>
          <w:sz w:val="28"/>
          <w:szCs w:val="28"/>
        </w:rPr>
      </w:pPr>
    </w:p>
    <w:p w:rsidR="00374356" w:rsidRPr="00374356" w:rsidRDefault="00374356" w:rsidP="00374356">
      <w:pPr>
        <w:pStyle w:val="a6"/>
        <w:rPr>
          <w:rFonts w:ascii="Times New Roman" w:hAnsi="Times New Roman" w:cs="Times New Roman"/>
          <w:sz w:val="28"/>
          <w:szCs w:val="28"/>
        </w:rPr>
      </w:pPr>
      <w:r w:rsidRPr="003743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916A9" w:rsidRPr="000916A9" w:rsidRDefault="00374356" w:rsidP="00374356">
      <w:pPr>
        <w:pStyle w:val="a6"/>
        <w:rPr>
          <w:sz w:val="28"/>
          <w:szCs w:val="28"/>
        </w:rPr>
      </w:pPr>
      <w:r w:rsidRPr="003743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4356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374356">
        <w:rPr>
          <w:rFonts w:ascii="Times New Roman" w:hAnsi="Times New Roman" w:cs="Times New Roman"/>
          <w:sz w:val="28"/>
          <w:szCs w:val="28"/>
        </w:rPr>
        <w:t xml:space="preserve"> сельское поселение»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56">
        <w:rPr>
          <w:rFonts w:ascii="Times New Roman" w:hAnsi="Times New Roman" w:cs="Times New Roman"/>
          <w:sz w:val="28"/>
          <w:szCs w:val="28"/>
        </w:rPr>
        <w:t xml:space="preserve">                В.П. </w:t>
      </w:r>
      <w:proofErr w:type="spellStart"/>
      <w:r w:rsidRPr="00374356">
        <w:rPr>
          <w:rFonts w:ascii="Times New Roman" w:hAnsi="Times New Roman" w:cs="Times New Roman"/>
          <w:sz w:val="28"/>
          <w:szCs w:val="28"/>
        </w:rPr>
        <w:t>Шикенин</w:t>
      </w:r>
      <w:proofErr w:type="spellEnd"/>
    </w:p>
    <w:p w:rsidR="000916A9" w:rsidRDefault="000916A9">
      <w:pPr>
        <w:pStyle w:val="a6"/>
      </w:pPr>
    </w:p>
    <w:p w:rsidR="000916A9" w:rsidRDefault="000916A9">
      <w:pPr>
        <w:pStyle w:val="a6"/>
      </w:pPr>
    </w:p>
    <w:p w:rsidR="000916A9" w:rsidRDefault="000916A9">
      <w:pPr>
        <w:pStyle w:val="a6"/>
      </w:pPr>
    </w:p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FF4B7A" w:rsidRDefault="00FF4B7A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374356" w:rsidRPr="00374356" w:rsidRDefault="00374356" w:rsidP="00374356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3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374356" w:rsidRPr="00374356" w:rsidRDefault="00374356" w:rsidP="00374356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проекту постановления </w:t>
      </w:r>
    </w:p>
    <w:p w:rsidR="00374356" w:rsidRPr="00374356" w:rsidRDefault="00374356" w:rsidP="00374356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A45B2">
        <w:rPr>
          <w:rFonts w:ascii="Times New Roman" w:eastAsia="Times New Roman" w:hAnsi="Times New Roman" w:cs="Times New Roman"/>
          <w:color w:val="000000"/>
          <w:sz w:val="28"/>
          <w:szCs w:val="28"/>
        </w:rPr>
        <w:t>22.07.2022</w:t>
      </w:r>
      <w:bookmarkStart w:id="2" w:name="_GoBack"/>
      <w:bookmarkEnd w:id="2"/>
      <w:r w:rsidRPr="0037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A45B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374356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471E0A" w:rsidRPr="000916A9" w:rsidRDefault="00471E0A" w:rsidP="000916A9">
      <w:pPr>
        <w:rPr>
          <w:sz w:val="28"/>
          <w:szCs w:val="28"/>
        </w:rPr>
      </w:pPr>
    </w:p>
    <w:p w:rsidR="000916A9" w:rsidRPr="000916A9" w:rsidRDefault="009821C4">
      <w:pPr>
        <w:pStyle w:val="1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71E0A" w:rsidRPr="000916A9" w:rsidRDefault="00231066">
      <w:pPr>
        <w:pStyle w:val="1"/>
        <w:rPr>
          <w:sz w:val="28"/>
          <w:szCs w:val="28"/>
        </w:rPr>
      </w:pPr>
      <w:r w:rsidRPr="000916A9">
        <w:rPr>
          <w:sz w:val="28"/>
          <w:szCs w:val="28"/>
        </w:rPr>
        <w:t>осуществления банковского сопровождения контрактов, а также случаев осуществления банковского сопровождения контрактов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FF4B7A" w:rsidRDefault="00FF4B7A">
      <w:p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31066" w:rsidRPr="00FF4B7A">
        <w:rPr>
          <w:b/>
          <w:sz w:val="28"/>
          <w:szCs w:val="28"/>
        </w:rPr>
        <w:t>. Общие положения</w:t>
      </w:r>
    </w:p>
    <w:p w:rsidR="00471E0A" w:rsidRPr="00FF4B7A" w:rsidRDefault="00471E0A">
      <w:pPr>
        <w:rPr>
          <w:b/>
        </w:rPr>
      </w:pP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1.1. </w:t>
      </w:r>
      <w:proofErr w:type="gramStart"/>
      <w:r w:rsidRPr="000916A9">
        <w:rPr>
          <w:sz w:val="28"/>
          <w:szCs w:val="28"/>
        </w:rPr>
        <w:t xml:space="preserve"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нужд </w:t>
      </w:r>
      <w:r w:rsidR="009821C4">
        <w:rPr>
          <w:sz w:val="28"/>
          <w:szCs w:val="28"/>
        </w:rPr>
        <w:t>Администрации</w:t>
      </w:r>
      <w:r w:rsidR="00FF4B7A" w:rsidRPr="00FF4B7A">
        <w:rPr>
          <w:sz w:val="28"/>
          <w:szCs w:val="28"/>
        </w:rPr>
        <w:t xml:space="preserve"> муниципального образования «</w:t>
      </w:r>
      <w:proofErr w:type="spellStart"/>
      <w:r w:rsidR="00FF4B7A" w:rsidRPr="00FF4B7A">
        <w:rPr>
          <w:sz w:val="28"/>
          <w:szCs w:val="28"/>
        </w:rPr>
        <w:t>Дукмасовское</w:t>
      </w:r>
      <w:proofErr w:type="spellEnd"/>
      <w:r w:rsidR="00FF4B7A" w:rsidRPr="00FF4B7A">
        <w:rPr>
          <w:sz w:val="28"/>
          <w:szCs w:val="28"/>
        </w:rPr>
        <w:t xml:space="preserve"> сельское поселение» Шовгеновского района Республики Адыгея </w:t>
      </w:r>
      <w:r w:rsidRPr="000916A9">
        <w:rPr>
          <w:sz w:val="28"/>
          <w:szCs w:val="28"/>
        </w:rPr>
        <w:t>в порядке, установленном Федеральн</w:t>
      </w:r>
      <w:r w:rsidR="00FF4B7A">
        <w:rPr>
          <w:sz w:val="28"/>
          <w:szCs w:val="28"/>
        </w:rPr>
        <w:t>ым законом «</w:t>
      </w:r>
      <w:r w:rsidRPr="000916A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F4B7A">
        <w:rPr>
          <w:sz w:val="28"/>
          <w:szCs w:val="28"/>
        </w:rPr>
        <w:t>арственных и муниципальных нужд»</w:t>
      </w:r>
      <w:r w:rsidRPr="000916A9">
        <w:rPr>
          <w:sz w:val="28"/>
          <w:szCs w:val="28"/>
        </w:rPr>
        <w:t xml:space="preserve"> (далее - </w:t>
      </w:r>
      <w:r w:rsidR="00FF4B7A">
        <w:rPr>
          <w:sz w:val="28"/>
          <w:szCs w:val="28"/>
        </w:rPr>
        <w:t>К</w:t>
      </w:r>
      <w:r w:rsidRPr="000916A9">
        <w:rPr>
          <w:sz w:val="28"/>
          <w:szCs w:val="28"/>
        </w:rPr>
        <w:t>онтракт), требования к банкам и порядку их отбора, условия договоров, заключаемых</w:t>
      </w:r>
      <w:proofErr w:type="gramEnd"/>
      <w:r w:rsidRPr="000916A9">
        <w:rPr>
          <w:sz w:val="28"/>
          <w:szCs w:val="28"/>
        </w:rPr>
        <w:t xml:space="preserve"> с банком, а также требования к содержанию формируемых банками отчетов.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1.2. Для целей настоящего Порядка используются следующие понятия и определения: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- заказчики - органы местного самоуправления, их территориальные органы (подразделения), подведомственные казенные и бюджетные учреждения, на которые распространяются положения </w:t>
      </w:r>
      <w:hyperlink r:id="rId12" w:history="1">
        <w:r w:rsidRPr="001D6FFE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="001D6FFE">
        <w:rPr>
          <w:sz w:val="28"/>
          <w:szCs w:val="28"/>
        </w:rPr>
        <w:t xml:space="preserve"> от 05.04.2013 №</w:t>
      </w:r>
      <w:r w:rsidR="00FF4B7A">
        <w:rPr>
          <w:sz w:val="28"/>
          <w:szCs w:val="28"/>
        </w:rPr>
        <w:t> 44-ФЗ «</w:t>
      </w:r>
      <w:r w:rsidRPr="000916A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</w:t>
      </w:r>
      <w:r w:rsidR="00FF4B7A">
        <w:rPr>
          <w:sz w:val="28"/>
          <w:szCs w:val="28"/>
        </w:rPr>
        <w:t>жд»</w:t>
      </w:r>
      <w:r w:rsidR="001D6FFE">
        <w:rPr>
          <w:sz w:val="28"/>
          <w:szCs w:val="28"/>
        </w:rPr>
        <w:t xml:space="preserve"> (далее - Федеральный закон №</w:t>
      </w:r>
      <w:r w:rsidRPr="000916A9">
        <w:rPr>
          <w:sz w:val="28"/>
          <w:szCs w:val="28"/>
        </w:rPr>
        <w:t> 44-ФЗ);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банковское сопровождение контракта - проведение банком контроля и мониторинга расчетов поставщика, подрядчика, исполнителя (далее - поставщик) и всех привлекаемых в ходе исполнения контракта субподрядчиков, соисполнителей (далее -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сопровождаемые контракты - контракты на поставку товаров, выполнение работ, оказание услуг для обеспечения государственных или муниципальных нужд, заключенные между заказчиками и поставщиками в порядке, уст</w:t>
      </w:r>
      <w:r w:rsidR="00FF4B7A">
        <w:rPr>
          <w:sz w:val="28"/>
          <w:szCs w:val="28"/>
        </w:rPr>
        <w:t>ановленном Федеральным законом № 44-ФЗ</w:t>
      </w:r>
      <w:r w:rsidRPr="000916A9">
        <w:rPr>
          <w:sz w:val="28"/>
          <w:szCs w:val="28"/>
        </w:rPr>
        <w:t>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обособленный счет -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lastRenderedPageBreak/>
        <w:t>Прочие понятия и термины, не указанные в настоящем пункте Порядка, применяются в значениях, определенных законодательством Российской Федерации о контрактной системе в сфере закупок товаров, работ, услуг.</w:t>
      </w:r>
    </w:p>
    <w:p w:rsidR="00471E0A" w:rsidRDefault="00471E0A"/>
    <w:p w:rsidR="00471E0A" w:rsidRPr="00FF4B7A" w:rsidRDefault="00231066">
      <w:pPr>
        <w:ind w:firstLine="698"/>
        <w:jc w:val="center"/>
        <w:rPr>
          <w:b/>
          <w:sz w:val="28"/>
          <w:szCs w:val="28"/>
        </w:rPr>
      </w:pPr>
      <w:r w:rsidRPr="00FF4B7A">
        <w:rPr>
          <w:b/>
          <w:sz w:val="28"/>
          <w:szCs w:val="28"/>
        </w:rPr>
        <w:t>2. Условия осуществления банковского сопровождения контрактов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2.1. 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-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</w:t>
      </w:r>
      <w:r w:rsidR="009821C4">
        <w:rPr>
          <w:sz w:val="28"/>
          <w:szCs w:val="28"/>
        </w:rPr>
        <w:t>овского сопровождения контракта</w:t>
      </w:r>
      <w:r w:rsidRPr="000916A9">
        <w:rPr>
          <w:sz w:val="28"/>
          <w:szCs w:val="28"/>
        </w:rPr>
        <w:t>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2.2. В случаях, указанных </w:t>
      </w:r>
      <w:r w:rsidRPr="009821C4">
        <w:rPr>
          <w:sz w:val="28"/>
          <w:szCs w:val="28"/>
        </w:rPr>
        <w:t xml:space="preserve">в </w:t>
      </w:r>
      <w:r w:rsidR="009821C4" w:rsidRPr="009821C4">
        <w:rPr>
          <w:b/>
          <w:sz w:val="28"/>
          <w:szCs w:val="28"/>
        </w:rPr>
        <w:t>П</w:t>
      </w:r>
      <w:r w:rsidRPr="009821C4">
        <w:rPr>
          <w:b/>
          <w:sz w:val="28"/>
          <w:szCs w:val="28"/>
        </w:rPr>
        <w:t>риложении</w:t>
      </w:r>
      <w:r w:rsidRPr="000916A9">
        <w:rPr>
          <w:sz w:val="28"/>
          <w:szCs w:val="28"/>
        </w:rPr>
        <w:t xml:space="preserve"> к настоящему </w:t>
      </w:r>
      <w:r w:rsidR="009821C4">
        <w:rPr>
          <w:sz w:val="28"/>
          <w:szCs w:val="28"/>
        </w:rPr>
        <w:t>Порядку</w:t>
      </w:r>
      <w:r w:rsidRPr="000916A9">
        <w:rPr>
          <w:sz w:val="28"/>
          <w:szCs w:val="28"/>
        </w:rPr>
        <w:t>, в сопровождаемый контра</w:t>
      </w:r>
      <w:proofErr w:type="gramStart"/>
      <w:r w:rsidRPr="000916A9">
        <w:rPr>
          <w:sz w:val="28"/>
          <w:szCs w:val="28"/>
        </w:rPr>
        <w:t>кт вкл</w:t>
      </w:r>
      <w:proofErr w:type="gramEnd"/>
      <w:r w:rsidRPr="000916A9">
        <w:rPr>
          <w:sz w:val="28"/>
          <w:szCs w:val="28"/>
        </w:rPr>
        <w:t>ючаются условия</w:t>
      </w:r>
      <w:r w:rsidR="00FF4B7A">
        <w:rPr>
          <w:sz w:val="28"/>
          <w:szCs w:val="28"/>
        </w:rPr>
        <w:t>:</w:t>
      </w:r>
    </w:p>
    <w:p w:rsidR="00471E0A" w:rsidRPr="000916A9" w:rsidRDefault="00231066">
      <w:pPr>
        <w:rPr>
          <w:sz w:val="28"/>
          <w:szCs w:val="28"/>
        </w:rPr>
      </w:pPr>
      <w:proofErr w:type="gramStart"/>
      <w:r w:rsidRPr="000916A9">
        <w:rPr>
          <w:sz w:val="28"/>
          <w:szCs w:val="28"/>
        </w:rPr>
        <w:t>- 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об ответственности поставщика за несоблюдение условий, установленных настоящим пунктом.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2.3. Сопровождаемый контракт содержит условия в отношении банка, в том числе: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полномочия банка по доведению до сведения заказчика результатов</w:t>
      </w:r>
      <w:r w:rsidR="00FF4B7A">
        <w:rPr>
          <w:sz w:val="28"/>
          <w:szCs w:val="28"/>
        </w:rPr>
        <w:t>,</w:t>
      </w:r>
      <w:r w:rsidRPr="000916A9">
        <w:rPr>
          <w:sz w:val="28"/>
          <w:szCs w:val="28"/>
        </w:rPr>
        <w:t xml:space="preserve"> осуществляемого в рамках банковского сопровождения контракта</w:t>
      </w:r>
      <w:r w:rsidR="00FF4B7A">
        <w:rPr>
          <w:sz w:val="28"/>
          <w:szCs w:val="28"/>
        </w:rPr>
        <w:t>,</w:t>
      </w:r>
      <w:r w:rsidRPr="000916A9">
        <w:rPr>
          <w:sz w:val="28"/>
          <w:szCs w:val="28"/>
        </w:rPr>
        <w:t xml:space="preserve"> контроля и мониторинга;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- требование о представлении заказчику отчетов, предусмотренных </w:t>
      </w:r>
      <w:r w:rsidR="003A592E" w:rsidRPr="003A592E">
        <w:rPr>
          <w:sz w:val="28"/>
          <w:szCs w:val="28"/>
        </w:rPr>
        <w:t>пунктами 5.1 и 5.</w:t>
      </w:r>
      <w:r w:rsidRPr="003A592E">
        <w:rPr>
          <w:sz w:val="28"/>
          <w:szCs w:val="28"/>
        </w:rPr>
        <w:t>2 настоящего Порядка, а также содержание таких отчетов;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полномочия заказчика по принятию решений по результатам проведенного банком контроля и мониторинга.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2.4. 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предмет сопровождаемого контракта;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lastRenderedPageBreak/>
        <w:t>- полномочия банка, предусмотренные пунктом 4.3. настоящего Порядка.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FF4B7A" w:rsidRDefault="00231066">
      <w:pPr>
        <w:ind w:firstLine="698"/>
        <w:jc w:val="center"/>
        <w:rPr>
          <w:b/>
          <w:sz w:val="28"/>
          <w:szCs w:val="28"/>
        </w:rPr>
      </w:pPr>
      <w:r w:rsidRPr="00FF4B7A">
        <w:rPr>
          <w:b/>
          <w:sz w:val="28"/>
          <w:szCs w:val="28"/>
        </w:rPr>
        <w:t>3. Требования к банкам и порядку их отбора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3.1. Банковское сопровождение контракта осуществляется банком, включенным в предусмотренный </w:t>
      </w:r>
      <w:hyperlink r:id="rId13" w:history="1">
        <w:r w:rsidRPr="001D6FFE">
          <w:rPr>
            <w:rStyle w:val="a4"/>
            <w:b w:val="0"/>
            <w:color w:val="auto"/>
            <w:sz w:val="28"/>
            <w:szCs w:val="28"/>
          </w:rPr>
          <w:t>статьей 176.1</w:t>
        </w:r>
      </w:hyperlink>
      <w:r w:rsidRPr="000916A9">
        <w:rPr>
          <w:sz w:val="28"/>
          <w:szCs w:val="28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FF4B7A" w:rsidRDefault="00231066">
      <w:pPr>
        <w:ind w:firstLine="698"/>
        <w:jc w:val="center"/>
        <w:rPr>
          <w:b/>
          <w:sz w:val="28"/>
          <w:szCs w:val="28"/>
        </w:rPr>
      </w:pPr>
      <w:r w:rsidRPr="00FF4B7A">
        <w:rPr>
          <w:b/>
          <w:sz w:val="28"/>
          <w:szCs w:val="28"/>
        </w:rPr>
        <w:t>4. Условия договора обособленного счета, заключаемого с банком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4.1. Обособленный счет открывается поставщиком в определенном им </w:t>
      </w:r>
      <w:r w:rsidR="001D6FFE">
        <w:rPr>
          <w:sz w:val="28"/>
          <w:szCs w:val="28"/>
        </w:rPr>
        <w:t>банке, отвечающем установленным</w:t>
      </w:r>
      <w:r w:rsidRPr="000916A9">
        <w:rPr>
          <w:sz w:val="28"/>
          <w:szCs w:val="28"/>
        </w:rPr>
        <w:t xml:space="preserve"> </w:t>
      </w:r>
      <w:r w:rsidR="004E46E8">
        <w:rPr>
          <w:sz w:val="28"/>
          <w:szCs w:val="28"/>
        </w:rPr>
        <w:t xml:space="preserve">законодательством </w:t>
      </w:r>
      <w:r w:rsidR="001D6FFE">
        <w:rPr>
          <w:sz w:val="28"/>
          <w:szCs w:val="28"/>
        </w:rPr>
        <w:t>требованиям</w:t>
      </w:r>
      <w:r w:rsidRPr="000916A9">
        <w:rPr>
          <w:sz w:val="28"/>
          <w:szCs w:val="28"/>
        </w:rPr>
        <w:t>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4.2. 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4.3. 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4.3.1. Осуществление контроля целевого использования денежных средств с обособленного счета, включающего: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- осуществление блокирования операций по обособленному счету в случае </w:t>
      </w:r>
      <w:proofErr w:type="gramStart"/>
      <w:r w:rsidRPr="000916A9">
        <w:rPr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0916A9">
        <w:rPr>
          <w:sz w:val="28"/>
          <w:szCs w:val="28"/>
        </w:rPr>
        <w:t xml:space="preserve"> целевому использованию средств с обособленного счета;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4.3.2.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lastRenderedPageBreak/>
        <w:t>4.3.3. Иные функции, предусмотренные контрактом.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FF4B7A" w:rsidRDefault="00231066">
      <w:pPr>
        <w:ind w:firstLine="698"/>
        <w:jc w:val="center"/>
        <w:rPr>
          <w:b/>
          <w:sz w:val="28"/>
          <w:szCs w:val="28"/>
        </w:rPr>
      </w:pPr>
      <w:r w:rsidRPr="00FF4B7A">
        <w:rPr>
          <w:b/>
          <w:sz w:val="28"/>
          <w:szCs w:val="28"/>
        </w:rPr>
        <w:t>5. Требования к содержанию формируемых банками отчетов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5.1. Банк, осуществляющий банковское сопровождение контракта, </w:t>
      </w:r>
      <w:r w:rsidRPr="00E8353A">
        <w:rPr>
          <w:sz w:val="28"/>
          <w:szCs w:val="28"/>
          <w:u w:val="single"/>
        </w:rPr>
        <w:t>ежемесячно не позднее 15 числа</w:t>
      </w:r>
      <w:r w:rsidRPr="000916A9">
        <w:rPr>
          <w:sz w:val="28"/>
          <w:szCs w:val="28"/>
        </w:rPr>
        <w:t xml:space="preserve"> месяца, следующего за отчетным периодом, </w:t>
      </w:r>
      <w:proofErr w:type="gramStart"/>
      <w:r w:rsidRPr="000916A9">
        <w:rPr>
          <w:sz w:val="28"/>
          <w:szCs w:val="28"/>
        </w:rPr>
        <w:t>предоставляет заказчику отчет</w:t>
      </w:r>
      <w:proofErr w:type="gramEnd"/>
      <w:r w:rsidRPr="000916A9">
        <w:rPr>
          <w:sz w:val="28"/>
          <w:szCs w:val="28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5.2. Банк, осуществляющий банковское сопровождение контракта, </w:t>
      </w:r>
      <w:r w:rsidRPr="00E8353A">
        <w:rPr>
          <w:sz w:val="28"/>
          <w:szCs w:val="28"/>
          <w:u w:val="single"/>
        </w:rPr>
        <w:t>ежеквартально не позднее 25 числа месяца</w:t>
      </w:r>
      <w:r w:rsidRPr="000916A9">
        <w:rPr>
          <w:sz w:val="28"/>
          <w:szCs w:val="28"/>
        </w:rPr>
        <w:t xml:space="preserve">, следующего за отчетным периодом, </w:t>
      </w:r>
      <w:proofErr w:type="gramStart"/>
      <w:r w:rsidRPr="000916A9">
        <w:rPr>
          <w:sz w:val="28"/>
          <w:szCs w:val="28"/>
        </w:rPr>
        <w:t>предоставляет заказчику отчет</w:t>
      </w:r>
      <w:proofErr w:type="gramEnd"/>
      <w:r w:rsidRPr="000916A9">
        <w:rPr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5.2.1.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5.2.2. 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5.2.3. Иную информацию, предусмотренную контрактом.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5.3. Заказчики в </w:t>
      </w:r>
      <w:r w:rsidRPr="00E8353A">
        <w:rPr>
          <w:sz w:val="28"/>
          <w:szCs w:val="28"/>
          <w:u w:val="single"/>
        </w:rPr>
        <w:t>течение трех рабочих дней</w:t>
      </w:r>
      <w:r w:rsidRPr="000916A9">
        <w:rPr>
          <w:sz w:val="28"/>
          <w:szCs w:val="28"/>
        </w:rPr>
        <w:t xml:space="preserve"> после получения от банка отчета, размещают его в установленном порядке в единой информационной системе в сфере закупок.</w:t>
      </w:r>
    </w:p>
    <w:p w:rsidR="00471E0A" w:rsidRDefault="00471E0A">
      <w:pPr>
        <w:rPr>
          <w:sz w:val="28"/>
          <w:szCs w:val="28"/>
        </w:rPr>
      </w:pPr>
    </w:p>
    <w:p w:rsidR="00FF4B7A" w:rsidRPr="000916A9" w:rsidRDefault="00FF4B7A">
      <w:pPr>
        <w:rPr>
          <w:sz w:val="28"/>
          <w:szCs w:val="28"/>
        </w:rPr>
      </w:pPr>
    </w:p>
    <w:p w:rsidR="004E46E8" w:rsidRDefault="004E46E8" w:rsidP="000916A9">
      <w:pPr>
        <w:pStyle w:val="a6"/>
        <w:jc w:val="right"/>
        <w:rPr>
          <w:sz w:val="28"/>
          <w:szCs w:val="28"/>
        </w:rPr>
      </w:pPr>
    </w:p>
    <w:p w:rsidR="00FF4B7A" w:rsidRDefault="00FF4B7A" w:rsidP="00FF4B7A"/>
    <w:p w:rsidR="00FF4B7A" w:rsidRDefault="00FF4B7A" w:rsidP="00FF4B7A"/>
    <w:p w:rsidR="00FF4B7A" w:rsidRDefault="00FF4B7A" w:rsidP="00FF4B7A"/>
    <w:p w:rsidR="00FF4B7A" w:rsidRDefault="00FF4B7A" w:rsidP="00FF4B7A"/>
    <w:p w:rsidR="00FF4B7A" w:rsidRPr="00FF4B7A" w:rsidRDefault="00FF4B7A" w:rsidP="00FF4B7A"/>
    <w:p w:rsidR="004E46E8" w:rsidRDefault="004E46E8" w:rsidP="000916A9">
      <w:pPr>
        <w:pStyle w:val="a6"/>
        <w:jc w:val="right"/>
        <w:rPr>
          <w:sz w:val="28"/>
          <w:szCs w:val="28"/>
        </w:rPr>
      </w:pPr>
    </w:p>
    <w:p w:rsidR="004E46E8" w:rsidRDefault="004E46E8" w:rsidP="000916A9">
      <w:pPr>
        <w:pStyle w:val="a6"/>
        <w:jc w:val="right"/>
        <w:rPr>
          <w:sz w:val="28"/>
          <w:szCs w:val="28"/>
        </w:rPr>
      </w:pPr>
    </w:p>
    <w:p w:rsidR="004E46E8" w:rsidRDefault="004E46E8" w:rsidP="000916A9">
      <w:pPr>
        <w:pStyle w:val="a6"/>
        <w:jc w:val="right"/>
        <w:rPr>
          <w:sz w:val="28"/>
          <w:szCs w:val="28"/>
        </w:rPr>
      </w:pPr>
    </w:p>
    <w:p w:rsidR="00471E0A" w:rsidRDefault="00471E0A" w:rsidP="000916A9">
      <w:pPr>
        <w:pStyle w:val="a6"/>
        <w:jc w:val="right"/>
        <w:rPr>
          <w:b/>
        </w:rPr>
      </w:pPr>
    </w:p>
    <w:tbl>
      <w:tblPr>
        <w:tblStyle w:val="af0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</w:tblGrid>
      <w:tr w:rsidR="009821C4" w:rsidTr="009821C4">
        <w:tc>
          <w:tcPr>
            <w:tcW w:w="3787" w:type="dxa"/>
          </w:tcPr>
          <w:p w:rsidR="009821C4" w:rsidRDefault="009821C4" w:rsidP="009821C4">
            <w:pPr>
              <w:ind w:firstLine="0"/>
              <w:jc w:val="right"/>
            </w:pPr>
            <w:r w:rsidRPr="009821C4">
              <w:t xml:space="preserve">ПРИЛОЖЕНИЕ </w:t>
            </w:r>
          </w:p>
          <w:p w:rsidR="009821C4" w:rsidRDefault="009821C4" w:rsidP="009821C4">
            <w:pPr>
              <w:ind w:firstLine="0"/>
            </w:pPr>
            <w:r>
              <w:t>к Порядку осуществления банковского сопровождения контрактов, а также случаев осуществления банковского сопровождения контрактов</w:t>
            </w:r>
          </w:p>
        </w:tc>
      </w:tr>
    </w:tbl>
    <w:p w:rsidR="009821C4" w:rsidRPr="009821C4" w:rsidRDefault="009821C4" w:rsidP="009821C4">
      <w:pPr>
        <w:jc w:val="right"/>
      </w:pPr>
    </w:p>
    <w:p w:rsidR="00471E0A" w:rsidRDefault="00471E0A"/>
    <w:p w:rsidR="00471E0A" w:rsidRPr="004E46E8" w:rsidRDefault="00231066" w:rsidP="009821C4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E8">
        <w:rPr>
          <w:rFonts w:ascii="Times New Roman" w:hAnsi="Times New Roman" w:cs="Times New Roman"/>
          <w:b/>
          <w:sz w:val="28"/>
          <w:szCs w:val="28"/>
        </w:rPr>
        <w:t>Случаи осуществления банковского сопровождения контрактов,</w:t>
      </w:r>
    </w:p>
    <w:p w:rsidR="009821C4" w:rsidRDefault="00231066" w:rsidP="009821C4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46E8">
        <w:rPr>
          <w:rFonts w:ascii="Times New Roman" w:hAnsi="Times New Roman" w:cs="Times New Roman"/>
          <w:b/>
          <w:sz w:val="28"/>
          <w:szCs w:val="28"/>
        </w:rPr>
        <w:t>предметом</w:t>
      </w:r>
      <w:proofErr w:type="gramEnd"/>
      <w:r w:rsidRPr="004E46E8">
        <w:rPr>
          <w:rFonts w:ascii="Times New Roman" w:hAnsi="Times New Roman" w:cs="Times New Roman"/>
          <w:b/>
          <w:sz w:val="28"/>
          <w:szCs w:val="28"/>
        </w:rPr>
        <w:t xml:space="preserve"> которых являются поставки товаров, выполнение работ,</w:t>
      </w:r>
      <w:r w:rsidR="004E4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6E8">
        <w:rPr>
          <w:rFonts w:ascii="Times New Roman" w:hAnsi="Times New Roman" w:cs="Times New Roman"/>
          <w:b/>
          <w:sz w:val="28"/>
          <w:szCs w:val="28"/>
        </w:rPr>
        <w:t xml:space="preserve">оказание услуг для обеспечения нужд </w:t>
      </w:r>
    </w:p>
    <w:p w:rsidR="00FF4B7A" w:rsidRDefault="00FF4B7A" w:rsidP="009821C4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7A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9821C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F4B7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FF4B7A">
        <w:rPr>
          <w:rFonts w:ascii="Times New Roman" w:hAnsi="Times New Roman" w:cs="Times New Roman"/>
          <w:b/>
          <w:sz w:val="28"/>
          <w:szCs w:val="28"/>
        </w:rPr>
        <w:t>Дукмасовское</w:t>
      </w:r>
      <w:proofErr w:type="spellEnd"/>
      <w:r w:rsidRPr="00FF4B7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Шовгеновского района Республики Адыгея</w:t>
      </w:r>
    </w:p>
    <w:p w:rsidR="00FF4B7A" w:rsidRDefault="00FF4B7A" w:rsidP="009821C4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E0A" w:rsidRPr="003332B8" w:rsidRDefault="001D6FFE" w:rsidP="00FF4B7A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1066" w:rsidRPr="003332B8">
        <w:rPr>
          <w:rFonts w:ascii="Times New Roman" w:hAnsi="Times New Roman" w:cs="Times New Roman"/>
          <w:sz w:val="28"/>
          <w:szCs w:val="28"/>
        </w:rPr>
        <w:t xml:space="preserve">Муниципальный заказчик вправе </w:t>
      </w:r>
      <w:proofErr w:type="gramStart"/>
      <w:r w:rsidR="00231066" w:rsidRPr="003332B8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="00231066" w:rsidRPr="003332B8">
        <w:rPr>
          <w:rFonts w:ascii="Times New Roman" w:hAnsi="Times New Roman" w:cs="Times New Roman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471E0A" w:rsidRPr="003332B8" w:rsidRDefault="001D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F4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 В</w:t>
      </w:r>
      <w:r w:rsidR="00231066" w:rsidRPr="003332B8">
        <w:rPr>
          <w:rFonts w:ascii="Times New Roman" w:hAnsi="Times New Roman" w:cs="Times New Roman"/>
          <w:sz w:val="28"/>
          <w:szCs w:val="28"/>
        </w:rPr>
        <w:t xml:space="preserve"> целях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Российской Федерации, не предусматривающими п</w:t>
      </w:r>
      <w:r w:rsidR="00E8353A">
        <w:rPr>
          <w:rFonts w:ascii="Times New Roman" w:hAnsi="Times New Roman" w:cs="Times New Roman"/>
          <w:sz w:val="28"/>
          <w:szCs w:val="28"/>
        </w:rPr>
        <w:t>редоставление аванса поставщику;</w:t>
      </w:r>
    </w:p>
    <w:p w:rsidR="003332B8" w:rsidRPr="003332B8" w:rsidRDefault="001D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F4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332B8" w:rsidRPr="003332B8">
        <w:rPr>
          <w:rFonts w:ascii="Times New Roman" w:hAnsi="Times New Roman" w:cs="Times New Roman"/>
          <w:sz w:val="28"/>
          <w:szCs w:val="28"/>
        </w:rPr>
        <w:t xml:space="preserve"> соответствии с частью 16 статьи 34 Федерального закона</w:t>
      </w:r>
      <w:r w:rsidR="00E8353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3332B8" w:rsidRPr="003332B8">
        <w:rPr>
          <w:rFonts w:ascii="Times New Roman" w:hAnsi="Times New Roman" w:cs="Times New Roman"/>
          <w:sz w:val="28"/>
          <w:szCs w:val="28"/>
        </w:rPr>
        <w:t>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 созданного в результате выполнения работы объекта (контракт жизненного цикла)</w:t>
      </w:r>
      <w:r w:rsidR="00E835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1E0A" w:rsidRPr="003332B8" w:rsidRDefault="001D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F4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31066" w:rsidRPr="003332B8">
        <w:rPr>
          <w:rFonts w:ascii="Times New Roman" w:hAnsi="Times New Roman" w:cs="Times New Roman"/>
          <w:sz w:val="28"/>
          <w:szCs w:val="28"/>
        </w:rPr>
        <w:t xml:space="preserve"> соответствии со статьей 93 Федерального закона</w:t>
      </w:r>
      <w:r w:rsidR="00E8353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231066" w:rsidRPr="003332B8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  <w:proofErr w:type="gramEnd"/>
    </w:p>
    <w:p w:rsidR="003332B8" w:rsidRPr="003332B8" w:rsidRDefault="00E8353A" w:rsidP="003332B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="003332B8" w:rsidRPr="003332B8">
        <w:rPr>
          <w:sz w:val="28"/>
          <w:szCs w:val="28"/>
        </w:rPr>
        <w:t>ена контракта, заключаемого с единственным поставщиком на основании правовых актов, указанных в пункте 2 части 1 статьи 93 Федерального закона № 44-ФЗ (далее – акты), превышает 1 млрд.</w:t>
      </w:r>
      <w:r>
        <w:rPr>
          <w:sz w:val="28"/>
          <w:szCs w:val="28"/>
        </w:rPr>
        <w:t xml:space="preserve"> (Один миллиард)</w:t>
      </w:r>
      <w:r w:rsidR="003332B8" w:rsidRPr="003332B8">
        <w:rPr>
          <w:sz w:val="28"/>
          <w:szCs w:val="28"/>
        </w:rPr>
        <w:t xml:space="preserve"> рублей и актами предусматривается привлечение заказчиком банка в целях банковского сопровождения, а также не установлена обязанность заказчика включить в такой контракт условие об обеспечении его исполнения.</w:t>
      </w:r>
      <w:proofErr w:type="gramEnd"/>
    </w:p>
    <w:p w:rsidR="003332B8" w:rsidRPr="003332B8" w:rsidRDefault="001D6FFE" w:rsidP="003332B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2. В </w:t>
      </w:r>
      <w:r w:rsidR="003332B8" w:rsidRPr="003332B8">
        <w:rPr>
          <w:spacing w:val="-8"/>
          <w:sz w:val="28"/>
          <w:szCs w:val="28"/>
        </w:rPr>
        <w:t>отношении банковского сопровождения контракта,</w:t>
      </w:r>
      <w:r w:rsidR="003332B8" w:rsidRPr="003332B8">
        <w:rPr>
          <w:sz w:val="28"/>
          <w:szCs w:val="28"/>
        </w:rPr>
        <w:t xml:space="preserve"> предусматривающего оказание банком услуг, позволяющих обеспечить </w:t>
      </w:r>
      <w:r w:rsidR="003332B8" w:rsidRPr="003332B8">
        <w:rPr>
          <w:sz w:val="28"/>
          <w:szCs w:val="28"/>
        </w:rPr>
        <w:lastRenderedPageBreak/>
        <w:t>соответствие принимаемых товаров, работ (их результатов), услуг условиям контракта (расширенное банковское сопровождение):</w:t>
      </w:r>
    </w:p>
    <w:p w:rsidR="003332B8" w:rsidRPr="003332B8" w:rsidRDefault="00997A65" w:rsidP="003332B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332B8" w:rsidRPr="003332B8">
        <w:rPr>
          <w:sz w:val="28"/>
          <w:szCs w:val="28"/>
        </w:rPr>
        <w:t xml:space="preserve">цена контракта, заключаемого в целях строительства (реконструкции, в 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5 млрд. </w:t>
      </w:r>
      <w:r w:rsidR="00E8353A">
        <w:rPr>
          <w:sz w:val="28"/>
          <w:szCs w:val="28"/>
        </w:rPr>
        <w:t xml:space="preserve">(Пять миллиардов) </w:t>
      </w:r>
      <w:r w:rsidR="003332B8" w:rsidRPr="003332B8">
        <w:rPr>
          <w:sz w:val="28"/>
          <w:szCs w:val="28"/>
        </w:rPr>
        <w:t>рублей и актом не установлена обязанность заказчика включить в такой контракт условие об обеспечении его исполнения (за исключением случая, указанного в абзаце третьем настоящего подпункта);</w:t>
      </w:r>
      <w:proofErr w:type="gramEnd"/>
    </w:p>
    <w:p w:rsidR="003332B8" w:rsidRPr="003332B8" w:rsidRDefault="00997A65" w:rsidP="003332B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2B8" w:rsidRPr="003332B8">
        <w:rPr>
          <w:sz w:val="28"/>
          <w:szCs w:val="28"/>
        </w:rPr>
        <w:t xml:space="preserve">начальная (максимальная) цена контракта (цена контракта, заключаемого с единственным поставщиком) превышает 5 млрд. </w:t>
      </w:r>
      <w:r>
        <w:rPr>
          <w:sz w:val="28"/>
          <w:szCs w:val="28"/>
        </w:rPr>
        <w:t xml:space="preserve">(Пять миллиардов) </w:t>
      </w:r>
      <w:r w:rsidR="003332B8" w:rsidRPr="003332B8">
        <w:rPr>
          <w:sz w:val="28"/>
          <w:szCs w:val="28"/>
        </w:rPr>
        <w:t xml:space="preserve">рублей и </w:t>
      </w:r>
      <w:r w:rsidR="001D6FFE">
        <w:rPr>
          <w:sz w:val="28"/>
          <w:szCs w:val="28"/>
        </w:rPr>
        <w:t xml:space="preserve">(или) </w:t>
      </w:r>
      <w:r w:rsidR="003332B8" w:rsidRPr="003332B8">
        <w:rPr>
          <w:sz w:val="28"/>
          <w:szCs w:val="28"/>
        </w:rPr>
        <w:t>утвержденной государственной программой Российской Федерации и (или) Краснодарского края предусмотрена обязанность привлечь банк в целях банковского сопровождения.</w:t>
      </w:r>
    </w:p>
    <w:p w:rsidR="003332B8" w:rsidRDefault="003332B8">
      <w:pPr>
        <w:rPr>
          <w:rFonts w:ascii="Times New Roman" w:hAnsi="Times New Roman" w:cs="Times New Roman"/>
          <w:sz w:val="28"/>
          <w:szCs w:val="28"/>
        </w:rPr>
      </w:pPr>
    </w:p>
    <w:p w:rsidR="004E46E8" w:rsidRDefault="004E46E8">
      <w:pPr>
        <w:rPr>
          <w:rFonts w:ascii="Times New Roman" w:hAnsi="Times New Roman" w:cs="Times New Roman"/>
          <w:sz w:val="28"/>
          <w:szCs w:val="28"/>
        </w:rPr>
      </w:pPr>
    </w:p>
    <w:sectPr w:rsidR="004E46E8" w:rsidSect="00FF4B7A">
      <w:headerReference w:type="default" r:id="rId14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34" w:rsidRDefault="00650934">
      <w:r>
        <w:separator/>
      </w:r>
    </w:p>
  </w:endnote>
  <w:endnote w:type="continuationSeparator" w:id="0">
    <w:p w:rsidR="00650934" w:rsidRDefault="006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34" w:rsidRDefault="00650934">
      <w:r>
        <w:separator/>
      </w:r>
    </w:p>
  </w:footnote>
  <w:footnote w:type="continuationSeparator" w:id="0">
    <w:p w:rsidR="00650934" w:rsidRDefault="0065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63600"/>
      <w:docPartObj>
        <w:docPartGallery w:val="Page Numbers (Top of Page)"/>
        <w:docPartUnique/>
      </w:docPartObj>
    </w:sdtPr>
    <w:sdtEndPr/>
    <w:sdtContent>
      <w:p w:rsidR="00FF4B7A" w:rsidRDefault="00FF4B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5B2">
          <w:rPr>
            <w:noProof/>
          </w:rPr>
          <w:t>3</w:t>
        </w:r>
        <w:r>
          <w:fldChar w:fldCharType="end"/>
        </w:r>
      </w:p>
    </w:sdtContent>
  </w:sdt>
  <w:p w:rsidR="00471E0A" w:rsidRDefault="00471E0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3"/>
    <w:rsid w:val="000245F2"/>
    <w:rsid w:val="000916A9"/>
    <w:rsid w:val="001309B6"/>
    <w:rsid w:val="001D6FFE"/>
    <w:rsid w:val="00231066"/>
    <w:rsid w:val="002632F4"/>
    <w:rsid w:val="003332B8"/>
    <w:rsid w:val="00374356"/>
    <w:rsid w:val="003A592E"/>
    <w:rsid w:val="00464B0E"/>
    <w:rsid w:val="00471E0A"/>
    <w:rsid w:val="004C7689"/>
    <w:rsid w:val="004D2537"/>
    <w:rsid w:val="004E46E8"/>
    <w:rsid w:val="004E7B33"/>
    <w:rsid w:val="005A45B2"/>
    <w:rsid w:val="00634787"/>
    <w:rsid w:val="00650934"/>
    <w:rsid w:val="0068417D"/>
    <w:rsid w:val="007067A2"/>
    <w:rsid w:val="00720D69"/>
    <w:rsid w:val="008E3BF7"/>
    <w:rsid w:val="008F199B"/>
    <w:rsid w:val="009821C4"/>
    <w:rsid w:val="00997A65"/>
    <w:rsid w:val="00C07A9B"/>
    <w:rsid w:val="00C153BC"/>
    <w:rsid w:val="00E8353A"/>
    <w:rsid w:val="00E900D1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1E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1E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1E0A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71E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71E0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71E0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71E0A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471E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1E0A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71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1E0A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0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0D69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720D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3332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E90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f0">
    <w:name w:val="Table Grid"/>
    <w:basedOn w:val="a1"/>
    <w:uiPriority w:val="59"/>
    <w:rsid w:val="00E9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1E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1E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1E0A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71E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71E0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71E0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71E0A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471E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1E0A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71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1E0A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0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0D69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720D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3332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E90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f0">
    <w:name w:val="Table Grid"/>
    <w:basedOn w:val="a1"/>
    <w:uiPriority w:val="59"/>
    <w:rsid w:val="00E9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0800200&amp;sub=1761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7025346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70253464&amp;sub=3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82;&#1091;&#1087;&#1082;&#1080;\Desktop\&#1055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</TotalTime>
  <Pages>8</Pages>
  <Words>1719</Words>
  <Characters>13937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dc:description>Документ экспортирован из системы ГАРАНТ</dc:description>
  <cp:lastModifiedBy>-</cp:lastModifiedBy>
  <cp:revision>2</cp:revision>
  <cp:lastPrinted>2022-08-15T07:35:00Z</cp:lastPrinted>
  <dcterms:created xsi:type="dcterms:W3CDTF">2022-08-15T07:36:00Z</dcterms:created>
  <dcterms:modified xsi:type="dcterms:W3CDTF">2022-08-15T07:36:00Z</dcterms:modified>
</cp:coreProperties>
</file>