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A" w:rsidRDefault="00193BBA" w:rsidP="00193BBA">
      <w:pPr>
        <w:rPr>
          <w:b/>
        </w:rPr>
      </w:pPr>
    </w:p>
    <w:p w:rsidR="00193BBA" w:rsidRDefault="00193BBA" w:rsidP="00193BBA"/>
    <w:p w:rsidR="00193BBA" w:rsidRDefault="00B964C2" w:rsidP="00193BBA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375954321" r:id="rId9"/>
        </w:pict>
      </w:r>
      <w:r w:rsidR="00193BB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BA">
        <w:rPr>
          <w:b/>
        </w:rPr>
        <w:t xml:space="preserve">                               Российская  Федерация                                                 </w:t>
      </w:r>
    </w:p>
    <w:p w:rsidR="00193BBA" w:rsidRDefault="00193BBA" w:rsidP="00193BBA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93BBA" w:rsidRDefault="00193BBA" w:rsidP="00193BBA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93BBA" w:rsidRDefault="00193BBA" w:rsidP="00193BBA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193BBA" w:rsidRDefault="00193BBA" w:rsidP="00193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193BBA" w:rsidRPr="00A461A1" w:rsidRDefault="00193BBA" w:rsidP="00193BBA">
      <w:proofErr w:type="spellStart"/>
      <w:r>
        <w:t>х</w:t>
      </w:r>
      <w:proofErr w:type="gramStart"/>
      <w:r>
        <w:t>.</w:t>
      </w:r>
      <w:r w:rsidRPr="00A461A1">
        <w:t>Д</w:t>
      </w:r>
      <w:proofErr w:type="gramEnd"/>
      <w:r w:rsidRPr="00A461A1">
        <w:t>укмасов</w:t>
      </w:r>
      <w:proofErr w:type="spellEnd"/>
      <w:r w:rsidRPr="00A461A1">
        <w:t xml:space="preserve">                                                                                                          </w:t>
      </w:r>
      <w:r w:rsidR="00A461A1" w:rsidRPr="00A461A1">
        <w:t>24</w:t>
      </w:r>
      <w:r w:rsidRPr="00A461A1">
        <w:t>.08.2011г.</w:t>
      </w:r>
    </w:p>
    <w:p w:rsidR="00193BBA" w:rsidRPr="00A461A1" w:rsidRDefault="00193BBA" w:rsidP="00193BBA">
      <w:pPr>
        <w:rPr>
          <w:b/>
        </w:rPr>
      </w:pPr>
      <w:r w:rsidRPr="00A461A1">
        <w:t xml:space="preserve">                                                                                                       </w:t>
      </w:r>
      <w:r w:rsidR="00A461A1" w:rsidRPr="00A461A1">
        <w:t xml:space="preserve">                            № 40</w:t>
      </w:r>
      <w:r w:rsidRPr="00A461A1">
        <w:t xml:space="preserve">-п    </w:t>
      </w:r>
    </w:p>
    <w:p w:rsidR="00193BBA" w:rsidRPr="00A461A1" w:rsidRDefault="00193BBA" w:rsidP="00193BBA">
      <w:pPr>
        <w:jc w:val="center"/>
        <w:rPr>
          <w:b/>
        </w:rPr>
      </w:pPr>
      <w:r w:rsidRPr="00A461A1">
        <w:rPr>
          <w:b/>
        </w:rPr>
        <w:t xml:space="preserve">ПОСТАНОВЛЕНИЕ </w:t>
      </w:r>
    </w:p>
    <w:p w:rsidR="00193BBA" w:rsidRDefault="00193BBA" w:rsidP="00193BB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93BBA" w:rsidRDefault="00193BBA" w:rsidP="00193BB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93BBA" w:rsidRDefault="00193BBA" w:rsidP="00193BBA">
      <w:r>
        <w:rPr>
          <w:b/>
          <w:bCs/>
        </w:rPr>
        <w:t> </w:t>
      </w:r>
    </w:p>
    <w:p w:rsidR="00193BBA" w:rsidRDefault="00193BBA" w:rsidP="00193BBA">
      <w:pPr>
        <w:jc w:val="center"/>
      </w:pPr>
    </w:p>
    <w:p w:rsidR="00193BBA" w:rsidRDefault="00193BBA" w:rsidP="00193BBA">
      <w:pPr>
        <w:rPr>
          <w:b/>
        </w:rPr>
      </w:pPr>
    </w:p>
    <w:p w:rsidR="00A461A1" w:rsidRPr="00A461A1" w:rsidRDefault="00193BBA" w:rsidP="00A461A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61A1">
        <w:rPr>
          <w:rFonts w:ascii="Times New Roman" w:hAnsi="Times New Roman"/>
          <w:b/>
          <w:bCs/>
          <w:sz w:val="24"/>
          <w:szCs w:val="24"/>
        </w:rPr>
        <w:t>О</w:t>
      </w:r>
      <w:r w:rsidR="00A461A1" w:rsidRPr="00A461A1">
        <w:rPr>
          <w:rFonts w:ascii="Times New Roman" w:hAnsi="Times New Roman"/>
          <w:b/>
          <w:bCs/>
          <w:sz w:val="24"/>
          <w:szCs w:val="24"/>
        </w:rPr>
        <w:t xml:space="preserve"> единой  комиссии по </w:t>
      </w:r>
      <w:r w:rsidRPr="00A461A1">
        <w:rPr>
          <w:rFonts w:ascii="Times New Roman" w:hAnsi="Times New Roman"/>
          <w:b/>
          <w:bCs/>
          <w:sz w:val="24"/>
          <w:szCs w:val="24"/>
        </w:rPr>
        <w:t xml:space="preserve"> подготовке </w:t>
      </w:r>
      <w:r w:rsidR="00A461A1" w:rsidRPr="00A461A1">
        <w:rPr>
          <w:rFonts w:ascii="Times New Roman" w:hAnsi="Times New Roman"/>
          <w:b/>
          <w:sz w:val="24"/>
          <w:szCs w:val="24"/>
        </w:rPr>
        <w:t>и утверждению проекта</w:t>
      </w:r>
    </w:p>
    <w:p w:rsidR="00A461A1" w:rsidRPr="00A461A1" w:rsidRDefault="00A461A1" w:rsidP="00A461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1">
        <w:rPr>
          <w:rFonts w:ascii="Times New Roman" w:hAnsi="Times New Roman"/>
          <w:b/>
          <w:sz w:val="24"/>
          <w:szCs w:val="24"/>
        </w:rPr>
        <w:t xml:space="preserve"> генерального плана </w:t>
      </w:r>
      <w:r w:rsidRPr="00A461A1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A461A1">
        <w:rPr>
          <w:rFonts w:ascii="Times New Roman" w:hAnsi="Times New Roman" w:cs="Times New Roman"/>
          <w:b/>
          <w:sz w:val="24"/>
          <w:szCs w:val="24"/>
        </w:rPr>
        <w:t>Дукма</w:t>
      </w:r>
      <w:proofErr w:type="spellEnd"/>
      <w:r w:rsidRPr="00A461A1">
        <w:rPr>
          <w:rFonts w:ascii="Times New Roman" w:hAnsi="Times New Roman" w:cs="Times New Roman"/>
          <w:b/>
          <w:sz w:val="24"/>
          <w:szCs w:val="24"/>
        </w:rPr>
        <w:t>-</w:t>
      </w:r>
    </w:p>
    <w:p w:rsidR="00A461A1" w:rsidRPr="00A461A1" w:rsidRDefault="00A461A1" w:rsidP="00A461A1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61A1">
        <w:rPr>
          <w:rFonts w:ascii="Times New Roman" w:hAnsi="Times New Roman" w:cs="Times New Roman"/>
          <w:b/>
          <w:sz w:val="24"/>
          <w:szCs w:val="24"/>
        </w:rPr>
        <w:t>совское</w:t>
      </w:r>
      <w:proofErr w:type="spellEnd"/>
      <w:r w:rsidRPr="00A461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Pr="00A461A1">
        <w:rPr>
          <w:rFonts w:ascii="Times New Roman" w:hAnsi="Times New Roman"/>
          <w:b/>
          <w:sz w:val="24"/>
          <w:szCs w:val="24"/>
        </w:rPr>
        <w:t xml:space="preserve">и </w:t>
      </w:r>
      <w:r w:rsidR="00193BBA" w:rsidRPr="00A461A1">
        <w:rPr>
          <w:rFonts w:ascii="Times New Roman" w:hAnsi="Times New Roman"/>
          <w:b/>
          <w:bCs/>
          <w:sz w:val="24"/>
          <w:szCs w:val="24"/>
        </w:rPr>
        <w:t>правил землепользования и</w:t>
      </w:r>
    </w:p>
    <w:p w:rsidR="00193BBA" w:rsidRPr="00A461A1" w:rsidRDefault="00A461A1" w:rsidP="00A461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3BBA" w:rsidRPr="00A461A1">
        <w:rPr>
          <w:rFonts w:ascii="Times New Roman" w:hAnsi="Times New Roman"/>
          <w:b/>
          <w:bCs/>
          <w:sz w:val="24"/>
          <w:szCs w:val="24"/>
        </w:rPr>
        <w:t xml:space="preserve">застройки </w:t>
      </w:r>
      <w:proofErr w:type="spellStart"/>
      <w:r w:rsidR="00193BBA" w:rsidRPr="00A461A1">
        <w:rPr>
          <w:rFonts w:ascii="Times New Roman" w:hAnsi="Times New Roman"/>
          <w:b/>
          <w:bCs/>
          <w:sz w:val="24"/>
          <w:szCs w:val="24"/>
        </w:rPr>
        <w:t>Дукмасовского</w:t>
      </w:r>
      <w:proofErr w:type="spellEnd"/>
      <w:r w:rsidR="00193BBA" w:rsidRPr="00A461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93BBA" w:rsidRPr="00A461A1" w:rsidRDefault="00193BBA" w:rsidP="00193BBA">
      <w:pPr>
        <w:rPr>
          <w:b/>
          <w:bCs/>
        </w:rPr>
      </w:pPr>
    </w:p>
    <w:p w:rsidR="00193BBA" w:rsidRDefault="00193BBA" w:rsidP="00193BBA">
      <w:pPr>
        <w:rPr>
          <w:b/>
          <w:bCs/>
        </w:rPr>
      </w:pPr>
    </w:p>
    <w:p w:rsidR="00193BBA" w:rsidRDefault="00966DD4" w:rsidP="00966DD4">
      <w:pPr>
        <w:rPr>
          <w:b/>
          <w:sz w:val="20"/>
          <w:szCs w:val="20"/>
        </w:rPr>
      </w:pPr>
      <w:r>
        <w:t xml:space="preserve">         В соответствии с ч.2 ст. 24 Градостроительного кодекса Российской Федерации, п. 20 ч.1 ст. 14 Федерального закона от 06.10.2003г №131-ФЗ «Об общих принципах </w:t>
      </w:r>
      <w:proofErr w:type="spellStart"/>
      <w:proofErr w:type="gramStart"/>
      <w:r>
        <w:t>организа-ции</w:t>
      </w:r>
      <w:proofErr w:type="spellEnd"/>
      <w:proofErr w:type="gramEnd"/>
      <w:r>
        <w:t xml:space="preserve"> местного самоуправления в Российской Федерации», руководствуясь </w:t>
      </w:r>
      <w:r w:rsidR="00193BBA">
        <w:t>Уставом муниципального образования  «</w:t>
      </w:r>
      <w:proofErr w:type="spellStart"/>
      <w:r w:rsidR="00193BBA">
        <w:t>Дукмасовское</w:t>
      </w:r>
      <w:proofErr w:type="spellEnd"/>
      <w:r w:rsidR="00193BBA">
        <w:t xml:space="preserve"> сельское поселение»</w:t>
      </w:r>
      <w:r w:rsidR="00A461A1">
        <w:t xml:space="preserve"> администрация муниципального образования  «</w:t>
      </w:r>
      <w:proofErr w:type="spellStart"/>
      <w:r w:rsidR="00A461A1">
        <w:t>Дукмасовское</w:t>
      </w:r>
      <w:proofErr w:type="spellEnd"/>
      <w:r w:rsidR="00A461A1">
        <w:t xml:space="preserve"> сельское поселение</w:t>
      </w:r>
      <w:r w:rsidR="00A461A1" w:rsidRPr="00A461A1">
        <w:t xml:space="preserve">»    </w:t>
      </w:r>
      <w:r w:rsidR="00A461A1" w:rsidRPr="005B75CF">
        <w:rPr>
          <w:b/>
          <w:sz w:val="20"/>
          <w:szCs w:val="20"/>
        </w:rPr>
        <w:t>ПОСТАНОВЛЯЕТ</w:t>
      </w:r>
      <w:r w:rsidR="00193BBA" w:rsidRPr="005B75CF">
        <w:rPr>
          <w:b/>
          <w:sz w:val="20"/>
          <w:szCs w:val="20"/>
        </w:rPr>
        <w:t>:</w:t>
      </w:r>
    </w:p>
    <w:p w:rsidR="007B08EC" w:rsidRDefault="007B08EC" w:rsidP="00966DD4">
      <w:pPr>
        <w:rPr>
          <w:b/>
          <w:sz w:val="20"/>
          <w:szCs w:val="20"/>
        </w:rPr>
      </w:pPr>
    </w:p>
    <w:p w:rsidR="007B08EC" w:rsidRPr="0036624A" w:rsidRDefault="007B08EC" w:rsidP="0036624A">
      <w:pPr>
        <w:pStyle w:val="ConsPlusNormal"/>
        <w:widowControl/>
        <w:numPr>
          <w:ilvl w:val="0"/>
          <w:numId w:val="11"/>
        </w:numPr>
        <w:ind w:left="0" w:firstLine="360"/>
        <w:rPr>
          <w:rFonts w:ascii="Times New Roman" w:hAnsi="Times New Roman"/>
          <w:bCs/>
          <w:sz w:val="24"/>
        </w:rPr>
      </w:pPr>
      <w:r w:rsidRPr="0036624A">
        <w:rPr>
          <w:rFonts w:ascii="Times New Roman" w:hAnsi="Times New Roman"/>
          <w:sz w:val="24"/>
        </w:rPr>
        <w:t>Для координации действий по подготовке и утверждению проекта генерального плана</w:t>
      </w:r>
      <w:r w:rsidRPr="0036624A">
        <w:t xml:space="preserve"> </w:t>
      </w:r>
      <w:r w:rsidRPr="0036624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6624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6624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36624A">
        <w:rPr>
          <w:rFonts w:ascii="Times New Roman" w:hAnsi="Times New Roman"/>
          <w:sz w:val="24"/>
          <w:szCs w:val="24"/>
        </w:rPr>
        <w:t xml:space="preserve">и </w:t>
      </w:r>
      <w:r w:rsidRPr="0036624A">
        <w:rPr>
          <w:rFonts w:ascii="Times New Roman" w:hAnsi="Times New Roman"/>
          <w:bCs/>
          <w:sz w:val="24"/>
          <w:szCs w:val="24"/>
        </w:rPr>
        <w:t xml:space="preserve">правил землепользования и застройки </w:t>
      </w:r>
      <w:proofErr w:type="spellStart"/>
      <w:r w:rsidRPr="0036624A">
        <w:rPr>
          <w:rFonts w:ascii="Times New Roman" w:hAnsi="Times New Roman"/>
          <w:bCs/>
          <w:sz w:val="24"/>
          <w:szCs w:val="24"/>
        </w:rPr>
        <w:t>Дукмасовского</w:t>
      </w:r>
      <w:proofErr w:type="spellEnd"/>
      <w:r w:rsidRPr="0036624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proofErr w:type="gramStart"/>
      <w:r w:rsidRPr="0036624A">
        <w:rPr>
          <w:rFonts w:ascii="Times New Roman" w:hAnsi="Times New Roman"/>
          <w:bCs/>
          <w:sz w:val="24"/>
        </w:rPr>
        <w:t>.</w:t>
      </w:r>
      <w:proofErr w:type="gramEnd"/>
      <w:r w:rsidRPr="0036624A">
        <w:rPr>
          <w:rFonts w:ascii="Times New Roman" w:hAnsi="Times New Roman"/>
          <w:bCs/>
          <w:sz w:val="24"/>
        </w:rPr>
        <w:t xml:space="preserve"> </w:t>
      </w:r>
      <w:proofErr w:type="gramStart"/>
      <w:r w:rsidRPr="0036624A">
        <w:rPr>
          <w:rFonts w:ascii="Times New Roman" w:hAnsi="Times New Roman"/>
          <w:sz w:val="24"/>
        </w:rPr>
        <w:t>с</w:t>
      </w:r>
      <w:proofErr w:type="gramEnd"/>
      <w:r w:rsidRPr="0036624A">
        <w:rPr>
          <w:rFonts w:ascii="Times New Roman" w:hAnsi="Times New Roman"/>
          <w:sz w:val="24"/>
        </w:rPr>
        <w:t>оздать комиссию в составе пяти человек.</w:t>
      </w:r>
    </w:p>
    <w:p w:rsidR="00193BBA" w:rsidRPr="007B08EC" w:rsidRDefault="00193BBA" w:rsidP="00193B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5C" w:rsidRDefault="0036624A" w:rsidP="005B75CF">
      <w:pPr>
        <w:pStyle w:val="ConsPlusNormal"/>
        <w:widowControl/>
        <w:ind w:firstLine="0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   2 </w:t>
      </w:r>
      <w:r w:rsidR="005B75CF">
        <w:rPr>
          <w:rFonts w:ascii="Times New Roman" w:hAnsi="Times New Roman"/>
          <w:sz w:val="24"/>
          <w:szCs w:val="24"/>
        </w:rPr>
        <w:t xml:space="preserve">. </w:t>
      </w:r>
      <w:r w:rsidR="00193BBA" w:rsidRPr="001E605C">
        <w:rPr>
          <w:rFonts w:ascii="Times New Roman" w:hAnsi="Times New Roman"/>
          <w:sz w:val="24"/>
          <w:szCs w:val="24"/>
        </w:rPr>
        <w:t>Утвердить</w:t>
      </w:r>
      <w:r w:rsidR="001E605C" w:rsidRPr="001E605C">
        <w:rPr>
          <w:rFonts w:ascii="Times New Roman" w:hAnsi="Times New Roman"/>
          <w:sz w:val="24"/>
          <w:szCs w:val="24"/>
        </w:rPr>
        <w:t xml:space="preserve"> состав</w:t>
      </w:r>
      <w:r w:rsidR="00193BBA">
        <w:t xml:space="preserve"> </w:t>
      </w:r>
      <w:r w:rsidR="001E605C" w:rsidRPr="001E605C">
        <w:rPr>
          <w:rFonts w:ascii="Times New Roman" w:hAnsi="Times New Roman"/>
          <w:bCs/>
          <w:sz w:val="24"/>
          <w:szCs w:val="24"/>
        </w:rPr>
        <w:t xml:space="preserve">единой  комиссии по  подготовке </w:t>
      </w:r>
      <w:r w:rsidR="001E605C" w:rsidRPr="001E605C">
        <w:rPr>
          <w:rFonts w:ascii="Times New Roman" w:hAnsi="Times New Roman"/>
          <w:sz w:val="24"/>
          <w:szCs w:val="24"/>
        </w:rPr>
        <w:t>и утверждению проекта</w:t>
      </w:r>
      <w:r w:rsidR="001E6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05C">
        <w:rPr>
          <w:rFonts w:ascii="Times New Roman" w:hAnsi="Times New Roman"/>
          <w:sz w:val="24"/>
          <w:szCs w:val="24"/>
        </w:rPr>
        <w:t>г</w:t>
      </w:r>
      <w:r w:rsidR="001E605C" w:rsidRPr="001E605C">
        <w:rPr>
          <w:rFonts w:ascii="Times New Roman" w:hAnsi="Times New Roman"/>
          <w:sz w:val="24"/>
          <w:szCs w:val="24"/>
        </w:rPr>
        <w:t>енераль</w:t>
      </w:r>
      <w:r w:rsidR="001E605C">
        <w:rPr>
          <w:rFonts w:ascii="Times New Roman" w:hAnsi="Times New Roman"/>
          <w:sz w:val="24"/>
          <w:szCs w:val="24"/>
        </w:rPr>
        <w:t>-</w:t>
      </w:r>
      <w:r w:rsidR="001E605C" w:rsidRPr="001E605C">
        <w:rPr>
          <w:rFonts w:ascii="Times New Roman" w:hAnsi="Times New Roman"/>
          <w:sz w:val="24"/>
          <w:szCs w:val="24"/>
        </w:rPr>
        <w:t>ного</w:t>
      </w:r>
      <w:proofErr w:type="spellEnd"/>
      <w:r w:rsidR="001E605C" w:rsidRPr="001E605C">
        <w:rPr>
          <w:rFonts w:ascii="Times New Roman" w:hAnsi="Times New Roman"/>
          <w:sz w:val="24"/>
          <w:szCs w:val="24"/>
        </w:rPr>
        <w:t xml:space="preserve"> плана </w:t>
      </w:r>
      <w:r w:rsidR="001E605C" w:rsidRPr="001E605C">
        <w:rPr>
          <w:rFonts w:ascii="Times New Roman" w:hAnsi="Times New Roman" w:cs="Times New Roman"/>
          <w:sz w:val="24"/>
          <w:szCs w:val="24"/>
        </w:rPr>
        <w:t>му</w:t>
      </w:r>
      <w:r w:rsidR="001E605C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1E605C">
        <w:rPr>
          <w:rFonts w:ascii="Times New Roman" w:hAnsi="Times New Roman" w:cs="Times New Roman"/>
          <w:sz w:val="24"/>
          <w:szCs w:val="24"/>
        </w:rPr>
        <w:t>Дукма</w:t>
      </w:r>
      <w:r w:rsidR="001E605C" w:rsidRPr="001E605C">
        <w:rPr>
          <w:rFonts w:ascii="Times New Roman" w:hAnsi="Times New Roman" w:cs="Times New Roman"/>
          <w:sz w:val="24"/>
          <w:szCs w:val="24"/>
        </w:rPr>
        <w:t>совское</w:t>
      </w:r>
      <w:proofErr w:type="spellEnd"/>
      <w:r w:rsidR="001E605C" w:rsidRPr="001E605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E605C" w:rsidRPr="001E605C">
        <w:rPr>
          <w:rFonts w:ascii="Times New Roman" w:hAnsi="Times New Roman"/>
          <w:sz w:val="24"/>
          <w:szCs w:val="24"/>
        </w:rPr>
        <w:t xml:space="preserve">и </w:t>
      </w:r>
      <w:r w:rsidR="001E605C" w:rsidRPr="001E605C">
        <w:rPr>
          <w:rFonts w:ascii="Times New Roman" w:hAnsi="Times New Roman"/>
          <w:bCs/>
          <w:sz w:val="24"/>
          <w:szCs w:val="24"/>
        </w:rPr>
        <w:t xml:space="preserve">правил </w:t>
      </w:r>
      <w:r w:rsidR="001E605C" w:rsidRPr="005B75CF">
        <w:rPr>
          <w:rFonts w:ascii="Times New Roman" w:hAnsi="Times New Roman"/>
          <w:bCs/>
          <w:sz w:val="24"/>
          <w:szCs w:val="24"/>
        </w:rPr>
        <w:t xml:space="preserve">землепользования и застройки </w:t>
      </w:r>
      <w:proofErr w:type="spellStart"/>
      <w:r w:rsidR="001E605C" w:rsidRPr="005B75CF">
        <w:rPr>
          <w:rFonts w:ascii="Times New Roman" w:hAnsi="Times New Roman"/>
          <w:bCs/>
          <w:sz w:val="24"/>
          <w:szCs w:val="24"/>
        </w:rPr>
        <w:t>Дукмасовского</w:t>
      </w:r>
      <w:proofErr w:type="spellEnd"/>
      <w:r w:rsidR="001E605C" w:rsidRPr="005B75C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1E605C" w:rsidRPr="005B75CF">
        <w:rPr>
          <w:bCs/>
        </w:rPr>
        <w:t>.</w:t>
      </w:r>
      <w:r>
        <w:rPr>
          <w:bCs/>
        </w:rPr>
        <w:t xml:space="preserve"> </w:t>
      </w:r>
      <w:r w:rsidRPr="0036624A">
        <w:rPr>
          <w:rFonts w:ascii="Times New Roman" w:hAnsi="Times New Roman"/>
          <w:bCs/>
          <w:sz w:val="24"/>
        </w:rPr>
        <w:t>Приложение № 1</w:t>
      </w:r>
      <w:r>
        <w:rPr>
          <w:bCs/>
        </w:rPr>
        <w:t>.</w:t>
      </w:r>
    </w:p>
    <w:p w:rsidR="0036624A" w:rsidRPr="005B75CF" w:rsidRDefault="0036624A" w:rsidP="005B75CF">
      <w:pPr>
        <w:pStyle w:val="ConsPlusNormal"/>
        <w:widowControl/>
        <w:ind w:firstLine="0"/>
        <w:rPr>
          <w:bCs/>
        </w:rPr>
      </w:pPr>
    </w:p>
    <w:p w:rsidR="005B75CF" w:rsidRDefault="005B75CF" w:rsidP="0036624A">
      <w:pPr>
        <w:pStyle w:val="ConsPlusNormal"/>
        <w:widowControl/>
        <w:numPr>
          <w:ilvl w:val="0"/>
          <w:numId w:val="10"/>
        </w:numPr>
        <w:ind w:left="0" w:firstLine="15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436BE">
        <w:rPr>
          <w:rFonts w:ascii="Times New Roman" w:hAnsi="Times New Roman"/>
          <w:sz w:val="24"/>
          <w:szCs w:val="24"/>
        </w:rPr>
        <w:t xml:space="preserve">Утвердить порядок деятельности единой комиссии </w:t>
      </w:r>
      <w:r w:rsidRPr="008436BE">
        <w:rPr>
          <w:rFonts w:ascii="Times New Roman" w:hAnsi="Times New Roman"/>
          <w:bCs/>
          <w:sz w:val="24"/>
          <w:szCs w:val="24"/>
        </w:rPr>
        <w:t xml:space="preserve">по  подготовке </w:t>
      </w:r>
      <w:r w:rsidRPr="008436BE">
        <w:rPr>
          <w:rFonts w:ascii="Times New Roman" w:hAnsi="Times New Roman"/>
          <w:sz w:val="24"/>
          <w:szCs w:val="24"/>
        </w:rPr>
        <w:t xml:space="preserve">и утверждению проекта генерального плана </w:t>
      </w:r>
      <w:r w:rsidRPr="008436B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436B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436B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436BE">
        <w:rPr>
          <w:rFonts w:ascii="Times New Roman" w:hAnsi="Times New Roman"/>
          <w:sz w:val="24"/>
          <w:szCs w:val="24"/>
        </w:rPr>
        <w:t xml:space="preserve">и </w:t>
      </w:r>
      <w:r w:rsidRPr="008436BE">
        <w:rPr>
          <w:rFonts w:ascii="Times New Roman" w:hAnsi="Times New Roman"/>
          <w:bCs/>
          <w:sz w:val="24"/>
          <w:szCs w:val="24"/>
        </w:rPr>
        <w:t xml:space="preserve">правил землепользования и застройки </w:t>
      </w:r>
      <w:proofErr w:type="spellStart"/>
      <w:r w:rsidRPr="008436BE">
        <w:rPr>
          <w:rFonts w:ascii="Times New Roman" w:hAnsi="Times New Roman"/>
          <w:bCs/>
          <w:sz w:val="24"/>
          <w:szCs w:val="24"/>
        </w:rPr>
        <w:t>Дукмасовского</w:t>
      </w:r>
      <w:proofErr w:type="spellEnd"/>
      <w:r w:rsidRPr="008436BE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36624A" w:rsidRPr="008436BE">
        <w:rPr>
          <w:rFonts w:ascii="Times New Roman" w:hAnsi="Times New Roman"/>
          <w:bCs/>
          <w:sz w:val="24"/>
        </w:rPr>
        <w:t xml:space="preserve"> </w:t>
      </w:r>
      <w:r w:rsidR="0036624A">
        <w:rPr>
          <w:rFonts w:ascii="Times New Roman" w:hAnsi="Times New Roman"/>
          <w:bCs/>
          <w:sz w:val="24"/>
        </w:rPr>
        <w:t>Приложение № 2</w:t>
      </w:r>
      <w:r w:rsidR="0036624A">
        <w:rPr>
          <w:bCs/>
        </w:rPr>
        <w:t>.</w:t>
      </w:r>
    </w:p>
    <w:p w:rsidR="0036624A" w:rsidRPr="005B75CF" w:rsidRDefault="0036624A" w:rsidP="0036624A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3BBA" w:rsidRDefault="005B75CF" w:rsidP="0036624A">
      <w:pPr>
        <w:pStyle w:val="a7"/>
        <w:numPr>
          <w:ilvl w:val="0"/>
          <w:numId w:val="10"/>
        </w:numPr>
        <w:jc w:val="both"/>
      </w:pPr>
      <w:r>
        <w:t>О</w:t>
      </w:r>
      <w:r w:rsidR="00193BBA">
        <w:t>бнародовать данное постановление</w:t>
      </w:r>
      <w:r>
        <w:t>.</w:t>
      </w:r>
      <w:r w:rsidR="00193BBA">
        <w:t xml:space="preserve"> </w:t>
      </w:r>
    </w:p>
    <w:p w:rsidR="0036624A" w:rsidRDefault="0036624A" w:rsidP="0036624A">
      <w:pPr>
        <w:jc w:val="both"/>
      </w:pPr>
    </w:p>
    <w:p w:rsidR="00193BBA" w:rsidRDefault="005B75CF" w:rsidP="005B75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62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3B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3BBA" w:rsidRDefault="00193BBA" w:rsidP="00193BBA">
      <w:pPr>
        <w:jc w:val="both"/>
      </w:pPr>
    </w:p>
    <w:p w:rsidR="00193BBA" w:rsidRDefault="00193BBA" w:rsidP="00193BBA">
      <w:pPr>
        <w:jc w:val="both"/>
        <w:rPr>
          <w:sz w:val="20"/>
          <w:szCs w:val="20"/>
        </w:rPr>
      </w:pPr>
    </w:p>
    <w:p w:rsidR="00193BBA" w:rsidRDefault="00193BBA" w:rsidP="00193BBA">
      <w:pPr>
        <w:spacing w:line="360" w:lineRule="auto"/>
        <w:jc w:val="both"/>
      </w:pPr>
    </w:p>
    <w:p w:rsidR="00193BBA" w:rsidRDefault="00193BBA" w:rsidP="00193BBA">
      <w:pPr>
        <w:spacing w:line="360" w:lineRule="auto"/>
        <w:jc w:val="both"/>
        <w:rPr>
          <w:sz w:val="28"/>
          <w:szCs w:val="28"/>
        </w:rPr>
      </w:pPr>
    </w:p>
    <w:p w:rsidR="00193BBA" w:rsidRDefault="00193BBA" w:rsidP="00193BBA">
      <w:pPr>
        <w:spacing w:line="360" w:lineRule="auto"/>
        <w:jc w:val="both"/>
        <w:rPr>
          <w:sz w:val="28"/>
          <w:szCs w:val="28"/>
        </w:rPr>
      </w:pPr>
    </w:p>
    <w:p w:rsidR="00193BBA" w:rsidRDefault="00193BBA" w:rsidP="00193BBA">
      <w:r>
        <w:t>Глава муниципального образования</w:t>
      </w:r>
    </w:p>
    <w:p w:rsidR="00193BBA" w:rsidRDefault="00193BBA" w:rsidP="00385717"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</w:t>
      </w:r>
      <w:proofErr w:type="spellStart"/>
      <w:r>
        <w:t>В.П.Шикенин</w:t>
      </w:r>
      <w:proofErr w:type="spellEnd"/>
    </w:p>
    <w:p w:rsidR="0036624A" w:rsidRDefault="0036624A" w:rsidP="0036624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36624A" w:rsidRDefault="0036624A" w:rsidP="0036624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624A" w:rsidRDefault="0036624A" w:rsidP="0036624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624A" w:rsidRDefault="0036624A" w:rsidP="0036624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6624A" w:rsidRDefault="0036624A" w:rsidP="0036624A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от </w:t>
      </w:r>
      <w:r w:rsidR="008436BE">
        <w:rPr>
          <w:u w:val="single"/>
        </w:rPr>
        <w:t xml:space="preserve">24. 08. </w:t>
      </w:r>
      <w:smartTag w:uri="urn:schemas-microsoft-com:office:smarttags" w:element="metricconverter">
        <w:smartTagPr>
          <w:attr w:name="ProductID" w:val="2011 г"/>
        </w:smartTagPr>
        <w:r>
          <w:rPr>
            <w:u w:val="single"/>
          </w:rPr>
          <w:t>2011 г</w:t>
        </w:r>
      </w:smartTag>
      <w:r>
        <w:rPr>
          <w:u w:val="single"/>
        </w:rPr>
        <w:t>. № 40</w:t>
      </w:r>
    </w:p>
    <w:p w:rsidR="00917454" w:rsidRDefault="00917454" w:rsidP="0036624A">
      <w:pPr>
        <w:jc w:val="center"/>
        <w:rPr>
          <w:u w:val="single"/>
        </w:rPr>
      </w:pPr>
    </w:p>
    <w:p w:rsidR="00917454" w:rsidRDefault="00917454" w:rsidP="0036624A">
      <w:pPr>
        <w:jc w:val="center"/>
        <w:rPr>
          <w:b/>
          <w:u w:val="single"/>
        </w:rPr>
      </w:pPr>
    </w:p>
    <w:p w:rsidR="00193BBA" w:rsidRDefault="00193BBA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24A" w:rsidRDefault="0036624A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24A" w:rsidRPr="0036624A" w:rsidRDefault="0036624A" w:rsidP="00366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624A">
        <w:rPr>
          <w:rFonts w:ascii="Times New Roman" w:hAnsi="Times New Roman" w:cs="Times New Roman"/>
          <w:sz w:val="24"/>
          <w:szCs w:val="24"/>
        </w:rPr>
        <w:t>С О С Т А В</w:t>
      </w:r>
    </w:p>
    <w:p w:rsidR="00193BBA" w:rsidRDefault="0036624A" w:rsidP="00366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624A">
        <w:rPr>
          <w:rFonts w:ascii="Times New Roman" w:hAnsi="Times New Roman"/>
          <w:sz w:val="24"/>
          <w:szCs w:val="24"/>
        </w:rPr>
        <w:t xml:space="preserve">единой комиссии </w:t>
      </w:r>
      <w:r w:rsidRPr="0036624A">
        <w:rPr>
          <w:rFonts w:ascii="Times New Roman" w:hAnsi="Times New Roman"/>
          <w:bCs/>
          <w:sz w:val="24"/>
          <w:szCs w:val="24"/>
        </w:rPr>
        <w:t xml:space="preserve">по  подготовке </w:t>
      </w:r>
      <w:r w:rsidRPr="0036624A">
        <w:rPr>
          <w:rFonts w:ascii="Times New Roman" w:hAnsi="Times New Roman"/>
          <w:sz w:val="24"/>
          <w:szCs w:val="24"/>
        </w:rPr>
        <w:t xml:space="preserve">и утверждению проекта генерального плана </w:t>
      </w:r>
      <w:r w:rsidRPr="0036624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6624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6624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36624A">
        <w:rPr>
          <w:rFonts w:ascii="Times New Roman" w:hAnsi="Times New Roman"/>
          <w:sz w:val="24"/>
          <w:szCs w:val="24"/>
        </w:rPr>
        <w:t xml:space="preserve">и </w:t>
      </w:r>
      <w:r w:rsidRPr="0036624A">
        <w:rPr>
          <w:rFonts w:ascii="Times New Roman" w:hAnsi="Times New Roman"/>
          <w:bCs/>
          <w:sz w:val="24"/>
          <w:szCs w:val="24"/>
        </w:rPr>
        <w:t xml:space="preserve">правил землепользования и застройки </w:t>
      </w:r>
      <w:proofErr w:type="spellStart"/>
      <w:r w:rsidRPr="0036624A">
        <w:rPr>
          <w:rFonts w:ascii="Times New Roman" w:hAnsi="Times New Roman"/>
          <w:bCs/>
          <w:sz w:val="24"/>
          <w:szCs w:val="24"/>
        </w:rPr>
        <w:t>Дукмасовского</w:t>
      </w:r>
      <w:proofErr w:type="spellEnd"/>
      <w:r w:rsidRPr="0036624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5B75CF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36624A" w:rsidRDefault="0036624A" w:rsidP="00366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366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366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624A" w:rsidRDefault="0036624A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6624A" w:rsidRDefault="0036624A" w:rsidP="0036624A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- Председатель единой комиссии,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4A" w:rsidRDefault="0036624A" w:rsidP="0036624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Петрович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6624A" w:rsidRDefault="0036624A" w:rsidP="0036624A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Рассоха                       - Зам. председателя единой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комиссии,</w:t>
      </w:r>
    </w:p>
    <w:p w:rsidR="0036624A" w:rsidRDefault="0036624A" w:rsidP="0036624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Андреевна       специалист администрации;</w:t>
      </w:r>
    </w:p>
    <w:p w:rsidR="00917454" w:rsidRDefault="00917454" w:rsidP="00917454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Малов                          - член единой комиссии,</w:t>
      </w:r>
    </w:p>
    <w:p w:rsidR="00193BBA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Анатольевич  </w:t>
      </w:r>
    </w:p>
    <w:p w:rsidR="00193BBA" w:rsidRDefault="00917454" w:rsidP="00917454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Дубовик                       - член единой комиссии, специалист администрации;             </w:t>
      </w: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Николаевна     </w:t>
      </w:r>
    </w:p>
    <w:p w:rsidR="00917454" w:rsidRDefault="00917454" w:rsidP="00917454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Дубовик                        - член единой комиссии, депутат СНД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Николаевич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7454" w:rsidRDefault="00917454" w:rsidP="009174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93BBA" w:rsidRDefault="00917454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3BBA" w:rsidRDefault="00193BBA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174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54" w:rsidRDefault="00917454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BBA" w:rsidRDefault="00193BBA" w:rsidP="00193B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3BBA" w:rsidRDefault="00193BBA" w:rsidP="00193BBA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            от </w:t>
      </w:r>
      <w:r w:rsidR="00917454">
        <w:rPr>
          <w:u w:val="single"/>
        </w:rPr>
        <w:t>24. 08</w:t>
      </w:r>
      <w:r>
        <w:rPr>
          <w:u w:val="single"/>
        </w:rPr>
        <w:t xml:space="preserve">.  </w:t>
      </w:r>
      <w:smartTag w:uri="urn:schemas-microsoft-com:office:smarttags" w:element="metricconverter">
        <w:smartTagPr>
          <w:attr w:name="ProductID" w:val="2011 г"/>
        </w:smartTagPr>
        <w:r>
          <w:rPr>
            <w:u w:val="single"/>
          </w:rPr>
          <w:t>2011 г</w:t>
        </w:r>
      </w:smartTag>
      <w:r w:rsidR="00917454">
        <w:rPr>
          <w:u w:val="single"/>
        </w:rPr>
        <w:t>. № 40</w:t>
      </w:r>
    </w:p>
    <w:p w:rsidR="00193BBA" w:rsidRDefault="00193BBA" w:rsidP="00193BBA">
      <w:pPr>
        <w:jc w:val="right"/>
        <w:rPr>
          <w:u w:val="single"/>
        </w:rPr>
      </w:pP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BBA" w:rsidRDefault="00917454" w:rsidP="009A2A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УТВЕРЖДЕНИЮ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ГЕНЕРАЛЬНОГО ПЛАНА МУНИЦИПАЛЬНОГО ОБРАЗОВАНИЯ  «ДУКМАСОВСКОЕ СЕЛЬСКОЕ ПОСЕЛЕНИЕ»</w:t>
      </w:r>
      <w:r w:rsidR="009A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BA">
        <w:rPr>
          <w:rFonts w:ascii="Times New Roman" w:hAnsi="Times New Roman" w:cs="Times New Roman"/>
          <w:b/>
          <w:bCs/>
          <w:sz w:val="24"/>
          <w:szCs w:val="24"/>
        </w:rPr>
        <w:t>ДУКМАСОВСКОГО СЕЛЬСКОГО ПОСЕЛЕНИЯ</w:t>
      </w:r>
    </w:p>
    <w:p w:rsidR="00193BBA" w:rsidRDefault="00193BBA" w:rsidP="00193B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93BBA" w:rsidRDefault="00193BBA" w:rsidP="00193B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3BBA" w:rsidRDefault="00193BBA" w:rsidP="00193B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85717">
        <w:rPr>
          <w:rFonts w:ascii="Times New Roman" w:hAnsi="Times New Roman" w:cs="Times New Roman"/>
          <w:sz w:val="24"/>
          <w:szCs w:val="24"/>
        </w:rPr>
        <w:t>Е</w:t>
      </w:r>
      <w:r w:rsidR="00385717">
        <w:rPr>
          <w:rFonts w:ascii="Times New Roman" w:hAnsi="Times New Roman"/>
          <w:sz w:val="24"/>
          <w:szCs w:val="24"/>
        </w:rPr>
        <w:t>диная комиссия</w:t>
      </w:r>
      <w:r w:rsidR="00385717" w:rsidRPr="0036624A">
        <w:rPr>
          <w:rFonts w:ascii="Times New Roman" w:hAnsi="Times New Roman"/>
          <w:sz w:val="24"/>
          <w:szCs w:val="24"/>
        </w:rPr>
        <w:t xml:space="preserve"> </w:t>
      </w:r>
      <w:r w:rsidR="00385717" w:rsidRPr="0036624A">
        <w:rPr>
          <w:rFonts w:ascii="Times New Roman" w:hAnsi="Times New Roman"/>
          <w:bCs/>
          <w:sz w:val="24"/>
          <w:szCs w:val="24"/>
        </w:rPr>
        <w:t xml:space="preserve">по  подготовке </w:t>
      </w:r>
      <w:r w:rsidR="00385717" w:rsidRPr="0036624A">
        <w:rPr>
          <w:rFonts w:ascii="Times New Roman" w:hAnsi="Times New Roman"/>
          <w:sz w:val="24"/>
          <w:szCs w:val="24"/>
        </w:rPr>
        <w:t xml:space="preserve">и утверждению проекта генерального плана </w:t>
      </w:r>
      <w:r w:rsidR="00385717" w:rsidRPr="0036624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85717" w:rsidRPr="0036624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385717" w:rsidRPr="0036624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385717" w:rsidRPr="0036624A">
        <w:rPr>
          <w:rFonts w:ascii="Times New Roman" w:hAnsi="Times New Roman"/>
          <w:sz w:val="24"/>
          <w:szCs w:val="24"/>
        </w:rPr>
        <w:t xml:space="preserve">и </w:t>
      </w:r>
      <w:r w:rsidR="00385717" w:rsidRPr="0036624A">
        <w:rPr>
          <w:rFonts w:ascii="Times New Roman" w:hAnsi="Times New Roman"/>
          <w:bCs/>
          <w:sz w:val="24"/>
          <w:szCs w:val="24"/>
        </w:rPr>
        <w:t xml:space="preserve">правил землепользования и застройки </w:t>
      </w:r>
      <w:proofErr w:type="spellStart"/>
      <w:r w:rsidR="00385717" w:rsidRPr="0036624A">
        <w:rPr>
          <w:rFonts w:ascii="Times New Roman" w:hAnsi="Times New Roman"/>
          <w:bCs/>
          <w:sz w:val="24"/>
          <w:szCs w:val="24"/>
        </w:rPr>
        <w:t>Дукмасовского</w:t>
      </w:r>
      <w:proofErr w:type="spellEnd"/>
      <w:r w:rsidR="00385717" w:rsidRPr="0036624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38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Комиссия) является постоянно действующим коллегиальным совещательным органом, созданным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Республики Адыгея, правовыми актами органов местного самоуправления Шовгеновского 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землепользования и градостроительной деятельности,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Порядком.</w:t>
      </w: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состав Комиссии входят представители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представители территориальных органов местного самоуправления поселения; представители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лица.</w:t>
      </w: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 органов местного самоуправления Шовгеновского  района, иных органов и организаций.</w:t>
      </w: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Численный состав комиссии не может превышать 8 (восемь) человек.</w:t>
      </w:r>
    </w:p>
    <w:p w:rsidR="00193BBA" w:rsidRDefault="00193BBA" w:rsidP="00193BBA">
      <w:pPr>
        <w:pStyle w:val="ConsPlusNormal"/>
        <w:widowControl/>
        <w:numPr>
          <w:ilvl w:val="1"/>
          <w:numId w:val="2"/>
        </w:numPr>
        <w:tabs>
          <w:tab w:val="left" w:pos="1429"/>
        </w:tabs>
        <w:suppressAutoHyphens/>
        <w:autoSpaceDN/>
        <w:adjustRightInd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рассмотрения Комиссии являются:</w:t>
      </w: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утверждения правил землепользования и застройки – вопросы изменения разрешенного использования земельных участков и объектов капитального строительства в порядке, установленном градостроительным законодательством;</w:t>
      </w: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период подготовки правил землепользования и застройки:</w:t>
      </w:r>
    </w:p>
    <w:p w:rsidR="00193BBA" w:rsidRDefault="00193BBA" w:rsidP="00193BBA">
      <w:pPr>
        <w:pStyle w:val="ConsPlusNormal"/>
        <w:widowControl/>
        <w:numPr>
          <w:ilvl w:val="0"/>
          <w:numId w:val="3"/>
        </w:numPr>
        <w:tabs>
          <w:tab w:val="left" w:pos="482"/>
          <w:tab w:val="left" w:pos="1080"/>
          <w:tab w:val="left" w:pos="144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проекта правил землепользования и застройки;</w:t>
      </w:r>
    </w:p>
    <w:p w:rsidR="00193BBA" w:rsidRDefault="00193BBA" w:rsidP="00193BBA">
      <w:pPr>
        <w:pStyle w:val="ConsPlusNormal"/>
        <w:widowControl/>
        <w:numPr>
          <w:ilvl w:val="0"/>
          <w:numId w:val="3"/>
        </w:numPr>
        <w:tabs>
          <w:tab w:val="left" w:pos="482"/>
          <w:tab w:val="left" w:pos="108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правил землепользования и застройки;</w:t>
      </w:r>
    </w:p>
    <w:p w:rsidR="00193BBA" w:rsidRDefault="00193BBA" w:rsidP="00193BBA">
      <w:pPr>
        <w:pStyle w:val="ConsPlusNormal"/>
        <w:widowControl/>
        <w:numPr>
          <w:ilvl w:val="0"/>
          <w:numId w:val="3"/>
        </w:numPr>
        <w:tabs>
          <w:tab w:val="left" w:pos="482"/>
          <w:tab w:val="left" w:pos="108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в проект правил землепользования и застройки дополнений и изменений по результатам публичных слушаний; </w:t>
      </w:r>
    </w:p>
    <w:p w:rsidR="00193BBA" w:rsidRDefault="00193BBA" w:rsidP="00193BBA">
      <w:pPr>
        <w:ind w:firstLine="709"/>
        <w:jc w:val="both"/>
      </w:pPr>
      <w:r>
        <w:t>3) после утверждения правил землепользования и застройки:</w:t>
      </w:r>
    </w:p>
    <w:p w:rsidR="00193BBA" w:rsidRDefault="00193BBA" w:rsidP="00193BBA">
      <w:pPr>
        <w:ind w:firstLine="709"/>
        <w:jc w:val="both"/>
      </w:pPr>
      <w: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193BBA" w:rsidRDefault="00193BBA" w:rsidP="00193BBA">
      <w:pPr>
        <w:ind w:firstLine="709"/>
        <w:jc w:val="both"/>
      </w:pPr>
      <w: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93BBA" w:rsidRDefault="00193BBA" w:rsidP="00193BBA">
      <w:pPr>
        <w:ind w:firstLine="709"/>
        <w:jc w:val="both"/>
      </w:pPr>
      <w:r>
        <w:t>в) вопросы внесения изменений в правила землепользования и застройки;</w:t>
      </w:r>
    </w:p>
    <w:p w:rsidR="00193BBA" w:rsidRDefault="00193BBA" w:rsidP="00193BBA">
      <w:pPr>
        <w:ind w:firstLine="709"/>
        <w:jc w:val="both"/>
      </w:pPr>
      <w:r>
        <w:lastRenderedPageBreak/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193BBA" w:rsidRDefault="00193BBA" w:rsidP="00193BB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2.Общий порядок деятельности Комиссии</w:t>
      </w:r>
    </w:p>
    <w:p w:rsidR="00193BBA" w:rsidRDefault="00193BBA" w:rsidP="00193BB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numPr>
          <w:ilvl w:val="1"/>
          <w:numId w:val="4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деятельности Комиссии осуществляется председателем.</w:t>
      </w:r>
    </w:p>
    <w:p w:rsidR="00193BBA" w:rsidRDefault="00193BBA" w:rsidP="00193BBA">
      <w:pPr>
        <w:pStyle w:val="ConsPlusNormal"/>
        <w:widowControl/>
        <w:numPr>
          <w:ilvl w:val="1"/>
          <w:numId w:val="4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Решения Комиссии принимаются большинством голосов от общего числа членов комиссии. 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протоколом. 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определенных законодательством, Комиссия готовит заключения. </w:t>
      </w:r>
    </w:p>
    <w:p w:rsidR="00193BBA" w:rsidRDefault="00193BBA" w:rsidP="00193BBA">
      <w:pPr>
        <w:pStyle w:val="newsshowstyle"/>
        <w:tabs>
          <w:tab w:val="left" w:pos="1080"/>
        </w:tabs>
        <w:spacing w:before="0" w:after="0"/>
        <w:ind w:firstLine="680"/>
        <w:jc w:val="both"/>
        <w:textAlignment w:val="top"/>
      </w:pPr>
      <w: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подготовке проекта Правил, заинтересованные лица направляют свои предложения в Комиссию по адресу: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385326, Республика Адыгея, Шовгеновский район, хутор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Дукмасов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Ушанева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дом № 17, телефон/факс: 8 (87773) 94-6-23 время работы: понедельник-пятница с 8-00 до 17-00; перерыв с 12-00 до 14-00; выходные дни - суббота,  воскресенье.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предложения в проект правил землепользования и застройки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дополнений и изменений в проект правил землепользования и застройки или об отклонении такого предложения с указанием причин отклонения.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необходимости внесения значительных изменений в проект правил землепользования и застройки, влекущих за собой внесение изменений и дополнений в муниципальный контракт, в том числе, увеличение стоимости контракта, заключение Комиссии направляется главе администрации для принятия решения.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Предложения заинтересованных лиц могут быть отклонены по следующим основаниям: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поселения;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проекта правил землепользования и застройки, внесения изменений и дополнений в утвержденные правила землепользования и застройки.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поселения. 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могут обжаловать действия Комиссии в установленном законодательством порядке.</w:t>
      </w:r>
    </w:p>
    <w:p w:rsidR="00193BBA" w:rsidRDefault="00193BBA" w:rsidP="00193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BBA" w:rsidRDefault="00193BBA" w:rsidP="00193BBA">
      <w:pPr>
        <w:pStyle w:val="ConsPlusNormal"/>
        <w:widowControl/>
        <w:tabs>
          <w:tab w:val="left" w:pos="1745"/>
        </w:tabs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numPr>
          <w:ilvl w:val="0"/>
          <w:numId w:val="5"/>
        </w:numPr>
        <w:tabs>
          <w:tab w:val="left" w:pos="1745"/>
        </w:tabs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до утверждения правил землепользования и застройки поселения</w:t>
      </w:r>
    </w:p>
    <w:p w:rsidR="00193BBA" w:rsidRDefault="00193BBA" w:rsidP="00193BBA">
      <w:pPr>
        <w:pStyle w:val="ConsPlusNormal"/>
        <w:widowControl/>
        <w:tabs>
          <w:tab w:val="left" w:pos="1745"/>
        </w:tabs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 утверждения правил землепользования и застройки Комиссия организует рассмотрение вопросов по изменению разрешенного использования земельных участков и объектов капитального строительства с последующей передачей документов для внесения измененного (установленного) разрешенного использования в проект правил землепользования и застройки.</w:t>
      </w:r>
    </w:p>
    <w:p w:rsidR="00193BBA" w:rsidRDefault="00193BBA" w:rsidP="00193BBA">
      <w:pPr>
        <w:pStyle w:val="ConsPlusNormal"/>
        <w:widowControl/>
        <w:tabs>
          <w:tab w:val="left" w:pos="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осуществляет прием заявлений на изменение разрешенного использования земельных участков и объектов капитального строительства в порядке, установленном в п. 2.5-2.6.</w:t>
      </w:r>
    </w:p>
    <w:p w:rsidR="00193BBA" w:rsidRDefault="00193BBA" w:rsidP="00193BBA">
      <w:pPr>
        <w:pStyle w:val="ConsPlusNormal"/>
        <w:widowControl/>
        <w:tabs>
          <w:tab w:val="left" w:pos="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Председатель Комиссии организует предварительное рассмотрение заявления на соответствие испрашиваемого разрешенного использования требованиям технических регламентов и нормативов градостроительного проектирования и направляет предварительное заключение о возможности изменения разрешенного использования земельных участков и объектов капитального строительства главе администрации для назначения даты проведения публичных слушаний по вопросу изменения разрешенного использования, либо для мотивированного отклонения такого заявления.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указанном предварительном заключении Комиссии должен быть определен круг лиц, подлежащих обязательному извещению о проведении публичных слушаний.</w:t>
      </w:r>
    </w:p>
    <w:p w:rsidR="00193BBA" w:rsidRDefault="00193BBA" w:rsidP="00193BBA">
      <w:pPr>
        <w:pStyle w:val="ConsPlusNormal"/>
        <w:widowControl/>
        <w:tabs>
          <w:tab w:val="left" w:pos="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принятия главой администрации решения о проведении публичных слушаний, Комиссия организует:</w:t>
      </w:r>
    </w:p>
    <w:p w:rsidR="00193BBA" w:rsidRDefault="00193BBA" w:rsidP="00193BBA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40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осуществляется изменение разрешенного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изменяется разрешенное использование и правообладателям помещений, являющихся частью объекта капитального строительства, применительно к которому запрашивается разрешение об изменении разрешенного использования. Указанные сообщения направляются не позднее чем через десять дней со дня поступления заявления заинтересованного лица об изменении разрешенного использования.</w:t>
      </w:r>
    </w:p>
    <w:p w:rsidR="00193BBA" w:rsidRDefault="00193BBA" w:rsidP="00193BBA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40"/>
        </w:tabs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публичные слушания по вопросу изменения разрешенного использования земельного участка и объектов капитального строительства.</w:t>
      </w:r>
    </w:p>
    <w:p w:rsidR="00193BBA" w:rsidRDefault="00193BBA" w:rsidP="00193BBA">
      <w:pPr>
        <w:pStyle w:val="ConsPlusNormal"/>
        <w:widowControl/>
        <w:tabs>
          <w:tab w:val="left" w:pos="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Комиссия готовит заключение о результатах публичных слушаний по вопросу изменения разрешенного использования земельного участка и объектов капитального строительства, организует его опубликование. 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На основании заключения о результатах публичных слушаний по вопросу изменения разрешенного использования земельного участка и объектов капитального строительства комиссия осуществляет подготовку рекомендаций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Комиссии должны содержать объективную оценку возможности изменения разрешенного использования земельного участка и объектов капитального строительства, основанную на требованиях законодательства, технических регламентов и нормативов, и могут не совпадать с решением, принятым на публичных слушаниях.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(или) Положением о проведении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627694">
        <w:rPr>
          <w:rFonts w:ascii="Times New Roman" w:hAnsi="Times New Roman" w:cs="Times New Roman"/>
          <w:sz w:val="24"/>
          <w:szCs w:val="24"/>
        </w:rPr>
        <w:t>ском поселении, утвержденным постановл</w:t>
      </w:r>
      <w:r>
        <w:rPr>
          <w:rFonts w:ascii="Times New Roman" w:hAnsi="Times New Roman" w:cs="Times New Roman"/>
          <w:sz w:val="24"/>
          <w:szCs w:val="24"/>
        </w:rPr>
        <w:t>ением Сов</w:t>
      </w:r>
      <w:r w:rsidR="008436BE">
        <w:rPr>
          <w:rFonts w:ascii="Times New Roman" w:hAnsi="Times New Roman" w:cs="Times New Roman"/>
          <w:sz w:val="24"/>
          <w:szCs w:val="24"/>
        </w:rPr>
        <w:t>ета народных депутатов Дукмас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от 16.02.2006 № 4/2, и не может быть более одного месяца.</w:t>
      </w:r>
      <w:proofErr w:type="gramEnd"/>
    </w:p>
    <w:p w:rsidR="00193BBA" w:rsidRDefault="00193BBA" w:rsidP="00193BB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деятельности Комиссии в период подготовки правил землепользования и застройки поселения</w:t>
      </w: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период подготовки правил землепользования и застройки, Комиссия обеспечивает:</w:t>
      </w:r>
    </w:p>
    <w:p w:rsidR="00193BBA" w:rsidRDefault="00193BBA" w:rsidP="00193BBA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подготовку проекта Правил;</w:t>
      </w:r>
    </w:p>
    <w:p w:rsidR="00193BBA" w:rsidRDefault="00193BBA" w:rsidP="00193BBA">
      <w:pPr>
        <w:pStyle w:val="ConsPlusNormal"/>
        <w:widowControl/>
        <w:tabs>
          <w:tab w:val="left" w:pos="453"/>
          <w:tab w:val="left" w:pos="1080"/>
        </w:tabs>
        <w:ind w:left="9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проведение публичных слушаний по проекту правил землепользования и застройки;</w:t>
      </w:r>
    </w:p>
    <w:p w:rsidR="00193BBA" w:rsidRDefault="00193BBA" w:rsidP="00193BBA">
      <w:pPr>
        <w:pStyle w:val="ConsPlusNormal"/>
        <w:widowControl/>
        <w:tabs>
          <w:tab w:val="left" w:pos="453"/>
          <w:tab w:val="left" w:pos="1080"/>
        </w:tabs>
        <w:ind w:left="9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внесение в проект правил землепользования и застройки дополнений и изменений по результатам публичных слушаний; </w:t>
      </w:r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4.2.В целях подготовки проекта правил Комиссия:</w:t>
      </w:r>
    </w:p>
    <w:p w:rsidR="00193BBA" w:rsidRDefault="00193BBA" w:rsidP="00193BBA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конкурсной документации для размещения муниципального заказа на подготовку проекта </w:t>
      </w:r>
      <w:r w:rsidRPr="0042789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BBA" w:rsidRDefault="00193BBA" w:rsidP="00193BBA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информацию о происходящих изменениях разрешенного использования земельных участков, утверждении правовых и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</w:t>
      </w:r>
    </w:p>
    <w:p w:rsidR="00193BBA" w:rsidRPr="0042789A" w:rsidRDefault="00193BBA" w:rsidP="00193BBA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42789A">
        <w:rPr>
          <w:rFonts w:ascii="Times New Roman" w:hAnsi="Times New Roman" w:cs="Times New Roman"/>
          <w:sz w:val="24"/>
          <w:szCs w:val="24"/>
        </w:rPr>
        <w:t>Организует прием предложений заинтересованных лиц и направление указанных предложений для включение их в проект Правил, в порядке, определенном п. 2.5-2.8;</w:t>
      </w:r>
    </w:p>
    <w:p w:rsidR="00193BBA" w:rsidRDefault="00193BBA" w:rsidP="00193BBA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проверку проекта Правил на соответствие законодательству Российской Федерации, Республики Адыгея, правовым актам Шовгеновского 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техническим регламентам, региональным и местным нормативам градостроительного проектирования, документам территориального планирования всех уровней, действующих на территории поселения, документам по планировке территорий;</w:t>
      </w:r>
    </w:p>
    <w:p w:rsidR="00193BBA" w:rsidRDefault="00193BBA" w:rsidP="00193BBA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предварительное заключение по проекту Правил и направляет проект и заключение главе администрации поселения для осуществления процедуры утверждения, либо направления проекта на доработку;</w:t>
      </w:r>
    </w:p>
    <w:p w:rsidR="00193BBA" w:rsidRPr="007E3C0A" w:rsidRDefault="007E3C0A" w:rsidP="007E3C0A">
      <w:pPr>
        <w:jc w:val="center"/>
        <w:rPr>
          <w:b/>
        </w:rPr>
      </w:pPr>
      <w:r>
        <w:t xml:space="preserve">           </w:t>
      </w:r>
      <w:r w:rsidR="00193BBA">
        <w:t>6)</w:t>
      </w:r>
      <w:r>
        <w:t xml:space="preserve"> </w:t>
      </w:r>
      <w:r w:rsidR="00193BBA">
        <w:t xml:space="preserve"> Организует проведение публичных слушаний по проекту Правил, в соответствии </w:t>
      </w:r>
      <w:r w:rsidR="00193BBA" w:rsidRPr="0042789A">
        <w:t>с п. 5 приложения 1</w:t>
      </w:r>
      <w:r>
        <w:t xml:space="preserve"> к  постановлению  № 39-п </w:t>
      </w:r>
      <w:r>
        <w:t xml:space="preserve">от </w:t>
      </w:r>
      <w:r w:rsidRPr="007E3C0A">
        <w:t xml:space="preserve">23. 08.  </w:t>
      </w:r>
      <w:smartTag w:uri="urn:schemas-microsoft-com:office:smarttags" w:element="metricconverter">
        <w:smartTagPr>
          <w:attr w:name="ProductID" w:val="2011 г"/>
        </w:smartTagPr>
        <w:r w:rsidRPr="007E3C0A">
          <w:t>2011 г</w:t>
        </w:r>
      </w:smartTag>
      <w:r w:rsidRPr="007E3C0A">
        <w:t>.</w:t>
      </w:r>
      <w:proofErr w:type="gramStart"/>
      <w:r w:rsidRPr="007E3C0A">
        <w:t xml:space="preserve"> </w:t>
      </w:r>
      <w:bookmarkStart w:id="0" w:name="_GoBack"/>
      <w:bookmarkEnd w:id="0"/>
      <w:r w:rsidR="00193BBA" w:rsidRPr="007E3C0A">
        <w:t>;</w:t>
      </w:r>
      <w:proofErr w:type="gramEnd"/>
    </w:p>
    <w:p w:rsidR="00193BBA" w:rsidRDefault="00193BBA" w:rsidP="00193BB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подготовку Заключения о результатах публичных слушаний;</w:t>
      </w:r>
    </w:p>
    <w:p w:rsidR="00193BBA" w:rsidRDefault="00193BBA" w:rsidP="00193BBA">
      <w:pPr>
        <w:pStyle w:val="newsshowstyle"/>
        <w:spacing w:before="0" w:after="0"/>
        <w:ind w:firstLine="680"/>
        <w:jc w:val="both"/>
        <w:textAlignment w:val="top"/>
      </w:pPr>
      <w:r>
        <w:t>8) Обеспечивает внесение изменений в проект Правил по результатам публичных слушаний;</w:t>
      </w:r>
    </w:p>
    <w:p w:rsidR="00193BBA" w:rsidRDefault="00193BBA" w:rsidP="00193BBA">
      <w:pPr>
        <w:pStyle w:val="newsshowstyle"/>
        <w:spacing w:before="0" w:after="0"/>
        <w:ind w:firstLine="680"/>
        <w:jc w:val="both"/>
        <w:textAlignment w:val="top"/>
      </w:pPr>
      <w:r>
        <w:lastRenderedPageBreak/>
        <w:t xml:space="preserve">9) Представляет проект главе администрации поселения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деятельности Комиссии после утверждения правил землепользования и застройки поселения</w:t>
      </w:r>
    </w:p>
    <w:p w:rsidR="00193BBA" w:rsidRDefault="00193BBA" w:rsidP="00193B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BA" w:rsidRDefault="00193BBA" w:rsidP="00193BBA">
      <w:pPr>
        <w:ind w:firstLine="709"/>
        <w:jc w:val="both"/>
      </w:pPr>
      <w:r>
        <w:t>5.1. К вопросам, подлежащим рассмотрению Комиссий после утверждения Правил землепользования и застройки относятся:</w:t>
      </w:r>
    </w:p>
    <w:p w:rsidR="00193BBA" w:rsidRDefault="00193BBA" w:rsidP="00193BBA">
      <w:pPr>
        <w:ind w:firstLine="709"/>
        <w:jc w:val="both"/>
      </w:pPr>
      <w: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193BBA" w:rsidRDefault="00193BBA" w:rsidP="00193BBA">
      <w:pPr>
        <w:ind w:firstLine="709"/>
        <w:jc w:val="both"/>
      </w:pPr>
      <w: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93BBA" w:rsidRDefault="00193BBA" w:rsidP="00193BBA">
      <w:pPr>
        <w:ind w:firstLine="709"/>
        <w:jc w:val="both"/>
      </w:pPr>
      <w:r>
        <w:t>в) вопросы внесения изменений в правила землепользования и застройки;</w:t>
      </w:r>
    </w:p>
    <w:p w:rsidR="00193BBA" w:rsidRDefault="00193BBA" w:rsidP="00193BBA">
      <w:pPr>
        <w:ind w:firstLine="709"/>
        <w:jc w:val="both"/>
      </w:pPr>
      <w: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193BBA" w:rsidRDefault="00193BBA" w:rsidP="00193BBA">
      <w:r>
        <w:rPr>
          <w:rFonts w:eastAsia="Arial"/>
        </w:rPr>
        <w:t>5.2. Порядок рассмотрения указанных в п.5.1. вопросов утверждается в составе Правил землепользования и застройки в соответствии с Градостроительным кодексом РФ.</w:t>
      </w:r>
    </w:p>
    <w:p w:rsidR="00193BBA" w:rsidRDefault="00193BBA" w:rsidP="00193BBA"/>
    <w:p w:rsidR="00193BBA" w:rsidRDefault="00193BBA" w:rsidP="00193BBA"/>
    <w:p w:rsidR="002E6039" w:rsidRDefault="00B964C2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C2" w:rsidRDefault="00B964C2" w:rsidP="007B08EC">
      <w:r>
        <w:separator/>
      </w:r>
    </w:p>
  </w:endnote>
  <w:endnote w:type="continuationSeparator" w:id="0">
    <w:p w:rsidR="00B964C2" w:rsidRDefault="00B964C2" w:rsidP="007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C2" w:rsidRDefault="00B964C2" w:rsidP="007B08EC">
      <w:r>
        <w:separator/>
      </w:r>
    </w:p>
  </w:footnote>
  <w:footnote w:type="continuationSeparator" w:id="0">
    <w:p w:rsidR="00B964C2" w:rsidRDefault="00B964C2" w:rsidP="007B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26"/>
    <w:multiLevelType w:val="multilevel"/>
    <w:tmpl w:val="0000002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227"/>
      </w:pPr>
    </w:lvl>
  </w:abstractNum>
  <w:abstractNum w:abstractNumId="3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55"/>
    <w:multiLevelType w:val="singleLevel"/>
    <w:tmpl w:val="00000055"/>
    <w:name w:val="WW8Num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5E"/>
    <w:multiLevelType w:val="singleLevel"/>
    <w:tmpl w:val="0000005E"/>
    <w:name w:val="WW8Num9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abstractNum w:abstractNumId="6">
    <w:nsid w:val="0FFE2A65"/>
    <w:multiLevelType w:val="hybridMultilevel"/>
    <w:tmpl w:val="B768A242"/>
    <w:lvl w:ilvl="0" w:tplc="5686C4C4">
      <w:start w:val="3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65DA"/>
    <w:multiLevelType w:val="hybridMultilevel"/>
    <w:tmpl w:val="71D8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43246"/>
    <w:multiLevelType w:val="hybridMultilevel"/>
    <w:tmpl w:val="DAFA3672"/>
    <w:lvl w:ilvl="0" w:tplc="EE6E7F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2FD7B75"/>
    <w:multiLevelType w:val="hybridMultilevel"/>
    <w:tmpl w:val="9FAABD26"/>
    <w:lvl w:ilvl="0" w:tplc="04FC7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E7478"/>
    <w:multiLevelType w:val="hybridMultilevel"/>
    <w:tmpl w:val="2AC2AA3E"/>
    <w:lvl w:ilvl="0" w:tplc="A5043246">
      <w:start w:val="1"/>
      <w:numFmt w:val="decimal"/>
      <w:lvlText w:val="%1."/>
      <w:lvlJc w:val="left"/>
      <w:pPr>
        <w:ind w:left="2105" w:hanging="360"/>
      </w:pPr>
    </w:lvl>
    <w:lvl w:ilvl="1" w:tplc="04190019">
      <w:start w:val="1"/>
      <w:numFmt w:val="lowerLetter"/>
      <w:lvlText w:val="%2."/>
      <w:lvlJc w:val="left"/>
      <w:pPr>
        <w:ind w:left="2825" w:hanging="360"/>
      </w:pPr>
    </w:lvl>
    <w:lvl w:ilvl="2" w:tplc="0419001B">
      <w:start w:val="1"/>
      <w:numFmt w:val="lowerRoman"/>
      <w:lvlText w:val="%3."/>
      <w:lvlJc w:val="right"/>
      <w:pPr>
        <w:ind w:left="3545" w:hanging="180"/>
      </w:pPr>
    </w:lvl>
    <w:lvl w:ilvl="3" w:tplc="0419000F">
      <w:start w:val="1"/>
      <w:numFmt w:val="decimal"/>
      <w:lvlText w:val="%4."/>
      <w:lvlJc w:val="left"/>
      <w:pPr>
        <w:ind w:left="4265" w:hanging="360"/>
      </w:pPr>
    </w:lvl>
    <w:lvl w:ilvl="4" w:tplc="04190019">
      <w:start w:val="1"/>
      <w:numFmt w:val="lowerLetter"/>
      <w:lvlText w:val="%5."/>
      <w:lvlJc w:val="left"/>
      <w:pPr>
        <w:ind w:left="4985" w:hanging="360"/>
      </w:pPr>
    </w:lvl>
    <w:lvl w:ilvl="5" w:tplc="0419001B">
      <w:start w:val="1"/>
      <w:numFmt w:val="lowerRoman"/>
      <w:lvlText w:val="%6."/>
      <w:lvlJc w:val="right"/>
      <w:pPr>
        <w:ind w:left="5705" w:hanging="180"/>
      </w:pPr>
    </w:lvl>
    <w:lvl w:ilvl="6" w:tplc="0419000F">
      <w:start w:val="1"/>
      <w:numFmt w:val="decimal"/>
      <w:lvlText w:val="%7."/>
      <w:lvlJc w:val="left"/>
      <w:pPr>
        <w:ind w:left="6425" w:hanging="360"/>
      </w:pPr>
    </w:lvl>
    <w:lvl w:ilvl="7" w:tplc="04190019">
      <w:start w:val="1"/>
      <w:numFmt w:val="lowerLetter"/>
      <w:lvlText w:val="%8."/>
      <w:lvlJc w:val="left"/>
      <w:pPr>
        <w:ind w:left="7145" w:hanging="360"/>
      </w:pPr>
    </w:lvl>
    <w:lvl w:ilvl="8" w:tplc="0419001B">
      <w:start w:val="1"/>
      <w:numFmt w:val="lowerRoman"/>
      <w:lvlText w:val="%9."/>
      <w:lvlJc w:val="right"/>
      <w:pPr>
        <w:ind w:left="7865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A"/>
    <w:rsid w:val="000F4242"/>
    <w:rsid w:val="00193BBA"/>
    <w:rsid w:val="001E605C"/>
    <w:rsid w:val="0036624A"/>
    <w:rsid w:val="00385717"/>
    <w:rsid w:val="003A532D"/>
    <w:rsid w:val="00424A92"/>
    <w:rsid w:val="0042789A"/>
    <w:rsid w:val="004A1E5D"/>
    <w:rsid w:val="005B75CF"/>
    <w:rsid w:val="00627694"/>
    <w:rsid w:val="007B08EC"/>
    <w:rsid w:val="007E3C0A"/>
    <w:rsid w:val="008055DE"/>
    <w:rsid w:val="008436BE"/>
    <w:rsid w:val="00917454"/>
    <w:rsid w:val="00932DE9"/>
    <w:rsid w:val="009463DA"/>
    <w:rsid w:val="00966DD4"/>
    <w:rsid w:val="009A2A69"/>
    <w:rsid w:val="00A461A1"/>
    <w:rsid w:val="00B964C2"/>
    <w:rsid w:val="00E4152C"/>
    <w:rsid w:val="00E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193BBA"/>
    <w:pPr>
      <w:spacing w:before="280" w:after="280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7B0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0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193BBA"/>
    <w:pPr>
      <w:spacing w:before="280" w:after="280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7B08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08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2011-08-24T07:26:00Z</dcterms:created>
  <dcterms:modified xsi:type="dcterms:W3CDTF">2011-08-27T08:46:00Z</dcterms:modified>
</cp:coreProperties>
</file>